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700" w:rsidRPr="00467F9F" w:rsidRDefault="00A16700" w:rsidP="00A16700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147</w:t>
      </w:r>
      <w:r w:rsidRPr="00467F9F">
        <w:rPr>
          <w:b/>
          <w:sz w:val="28"/>
          <w:szCs w:val="28"/>
        </w:rPr>
        <w:t>/2016</w:t>
      </w:r>
    </w:p>
    <w:p w:rsidR="00A16700" w:rsidRPr="00467F9F" w:rsidRDefault="00A16700" w:rsidP="00A16700">
      <w:pPr>
        <w:rPr>
          <w:b/>
          <w:sz w:val="28"/>
          <w:szCs w:val="28"/>
        </w:rPr>
      </w:pPr>
      <w:r w:rsidRPr="00467F9F">
        <w:rPr>
          <w:b/>
          <w:sz w:val="28"/>
          <w:szCs w:val="28"/>
        </w:rPr>
        <w:t>AUTOR: JOSÉ GILBERTO ROTA</w:t>
      </w:r>
    </w:p>
    <w:p w:rsidR="00A16700" w:rsidRPr="00467F9F" w:rsidRDefault="00A16700" w:rsidP="00A16700">
      <w:pPr>
        <w:rPr>
          <w:b/>
          <w:sz w:val="28"/>
          <w:szCs w:val="28"/>
        </w:rPr>
      </w:pPr>
    </w:p>
    <w:p w:rsidR="00A16700" w:rsidRPr="00467F9F" w:rsidRDefault="00A16700" w:rsidP="00A16700">
      <w:pPr>
        <w:rPr>
          <w:sz w:val="28"/>
          <w:szCs w:val="28"/>
        </w:rPr>
      </w:pPr>
      <w:r w:rsidRPr="00467F9F">
        <w:rPr>
          <w:sz w:val="28"/>
          <w:szCs w:val="28"/>
        </w:rPr>
        <w:tab/>
      </w:r>
      <w:r w:rsidRPr="00467F9F">
        <w:rPr>
          <w:sz w:val="28"/>
          <w:szCs w:val="28"/>
        </w:rPr>
        <w:tab/>
        <w:t>Senhor Presidente</w:t>
      </w:r>
    </w:p>
    <w:p w:rsidR="00A16700" w:rsidRPr="00467F9F" w:rsidRDefault="00A16700" w:rsidP="00A16700">
      <w:pPr>
        <w:rPr>
          <w:sz w:val="28"/>
          <w:szCs w:val="28"/>
        </w:rPr>
      </w:pPr>
    </w:p>
    <w:p w:rsidR="00A16700" w:rsidRDefault="00A16700" w:rsidP="00A16700">
      <w:pPr>
        <w:jc w:val="both"/>
        <w:rPr>
          <w:sz w:val="28"/>
          <w:szCs w:val="28"/>
        </w:rPr>
      </w:pPr>
      <w:r w:rsidRPr="00467F9F">
        <w:rPr>
          <w:sz w:val="28"/>
          <w:szCs w:val="28"/>
        </w:rPr>
        <w:tab/>
      </w:r>
      <w:r w:rsidRPr="00467F9F"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 w:rsidRPr="00467F9F">
        <w:rPr>
          <w:sz w:val="28"/>
          <w:szCs w:val="28"/>
        </w:rPr>
        <w:t>o soberano plenário solicito</w:t>
      </w:r>
      <w:proofErr w:type="gramEnd"/>
      <w:r w:rsidRPr="00467F9F">
        <w:rPr>
          <w:sz w:val="28"/>
          <w:szCs w:val="28"/>
        </w:rPr>
        <w:t xml:space="preserve"> a V. </w:t>
      </w:r>
      <w:proofErr w:type="spellStart"/>
      <w:r w:rsidRPr="00467F9F">
        <w:rPr>
          <w:sz w:val="28"/>
          <w:szCs w:val="28"/>
        </w:rPr>
        <w:t>Exa</w:t>
      </w:r>
      <w:proofErr w:type="spellEnd"/>
      <w:r w:rsidRPr="00467F9F">
        <w:rPr>
          <w:sz w:val="28"/>
          <w:szCs w:val="28"/>
        </w:rPr>
        <w:t>., que seja encaminhado expediente ao</w:t>
      </w:r>
      <w:r>
        <w:rPr>
          <w:sz w:val="28"/>
          <w:szCs w:val="28"/>
        </w:rPr>
        <w:t xml:space="preserve"> Prefeito Municipal com cópia ao Senador da Republica José Antonio Medeiros e ao Deputado Federal Valtenir Pereira no sentido de viabilizar um Convenio Junto a Caixa Econômica Federal para a construção de um Conjunto Habitacional de 400 casas do Programa Federal Minha Casa Minha Vida, para Nova Xavantina-MT.</w:t>
      </w:r>
    </w:p>
    <w:p w:rsidR="00A16700" w:rsidRDefault="00A16700" w:rsidP="00A16700">
      <w:pPr>
        <w:jc w:val="both"/>
        <w:rPr>
          <w:sz w:val="28"/>
          <w:szCs w:val="28"/>
        </w:rPr>
      </w:pPr>
    </w:p>
    <w:p w:rsidR="00A16700" w:rsidRPr="00467F9F" w:rsidRDefault="00A16700" w:rsidP="00A16700">
      <w:pPr>
        <w:jc w:val="both"/>
        <w:rPr>
          <w:b/>
          <w:sz w:val="28"/>
          <w:szCs w:val="28"/>
        </w:rPr>
      </w:pPr>
      <w:r w:rsidRPr="00467F9F">
        <w:rPr>
          <w:sz w:val="28"/>
          <w:szCs w:val="28"/>
        </w:rPr>
        <w:tab/>
      </w:r>
      <w:r w:rsidRPr="00467F9F">
        <w:rPr>
          <w:sz w:val="28"/>
          <w:szCs w:val="28"/>
        </w:rPr>
        <w:tab/>
      </w:r>
      <w:r w:rsidRPr="00467F9F">
        <w:rPr>
          <w:b/>
          <w:sz w:val="28"/>
          <w:szCs w:val="28"/>
        </w:rPr>
        <w:t>J U S T I F I C A T I V A</w:t>
      </w:r>
    </w:p>
    <w:p w:rsidR="00A16700" w:rsidRPr="00467F9F" w:rsidRDefault="00A16700" w:rsidP="00A16700">
      <w:pPr>
        <w:jc w:val="both"/>
        <w:rPr>
          <w:sz w:val="28"/>
          <w:szCs w:val="28"/>
        </w:rPr>
      </w:pPr>
    </w:p>
    <w:p w:rsidR="00A16700" w:rsidRPr="004E462F" w:rsidRDefault="00A16700" w:rsidP="00A16700">
      <w:pPr>
        <w:jc w:val="both"/>
        <w:rPr>
          <w:sz w:val="28"/>
          <w:szCs w:val="28"/>
        </w:rPr>
      </w:pPr>
      <w:r w:rsidRPr="00467F9F">
        <w:rPr>
          <w:sz w:val="28"/>
          <w:szCs w:val="28"/>
        </w:rPr>
        <w:t xml:space="preserve"> </w:t>
      </w:r>
      <w:r w:rsidRPr="00467F9F">
        <w:rPr>
          <w:color w:val="000000"/>
          <w:sz w:val="28"/>
          <w:szCs w:val="28"/>
        </w:rPr>
        <w:tab/>
      </w:r>
      <w:r w:rsidRPr="00467F9F">
        <w:rPr>
          <w:sz w:val="28"/>
          <w:szCs w:val="28"/>
        </w:rPr>
        <w:t xml:space="preserve">  </w:t>
      </w:r>
      <w:r w:rsidRPr="00467F9F">
        <w:rPr>
          <w:sz w:val="28"/>
          <w:szCs w:val="28"/>
        </w:rPr>
        <w:tab/>
      </w:r>
      <w:r w:rsidRPr="004E462F">
        <w:rPr>
          <w:sz w:val="28"/>
          <w:szCs w:val="28"/>
        </w:rPr>
        <w:t>Está nossa indicação tem objetivo de atendera uma antiga e grande demanda das famílias de nosso Município, com a tão sonhada conquista da “casa própria”. Nosso Município foi agraciado com o último conjunto habitacional, a mais de 10 (dez) anos, tendo assim uma demanda de mais de 400 (quatrocentas) famílias necessitando</w:t>
      </w:r>
      <w:r>
        <w:rPr>
          <w:sz w:val="28"/>
          <w:szCs w:val="28"/>
        </w:rPr>
        <w:t xml:space="preserve"> </w:t>
      </w:r>
      <w:r w:rsidRPr="004E462F">
        <w:rPr>
          <w:sz w:val="28"/>
          <w:szCs w:val="28"/>
        </w:rPr>
        <w:t xml:space="preserve">adquirir suas casas. E recentemente tivemos a grata satisfação de ouvir uma reportagem com o senhor Gilberto </w:t>
      </w:r>
      <w:proofErr w:type="spellStart"/>
      <w:r w:rsidRPr="004E462F">
        <w:rPr>
          <w:sz w:val="28"/>
          <w:szCs w:val="28"/>
        </w:rPr>
        <w:t>Occhi</w:t>
      </w:r>
      <w:proofErr w:type="spellEnd"/>
      <w:r w:rsidRPr="004E462F">
        <w:rPr>
          <w:sz w:val="28"/>
          <w:szCs w:val="28"/>
        </w:rPr>
        <w:t>, Presidente da Caixa Econômica Federal, informando qu</w:t>
      </w:r>
      <w:r>
        <w:rPr>
          <w:sz w:val="28"/>
          <w:szCs w:val="28"/>
        </w:rPr>
        <w:t>e será retomado o atendimento</w:t>
      </w:r>
      <w:r w:rsidRPr="004E462F">
        <w:rPr>
          <w:sz w:val="28"/>
          <w:szCs w:val="28"/>
        </w:rPr>
        <w:t xml:space="preserve"> de novos projetos do Programa Habitacional “Minha Casa Minha Vida”, aproveitamos para solicitar que viabilize o referido convênio, para contemplar a necessida</w:t>
      </w:r>
      <w:r>
        <w:rPr>
          <w:sz w:val="28"/>
          <w:szCs w:val="28"/>
        </w:rPr>
        <w:t>de das nossas famílias carentes</w:t>
      </w:r>
      <w:r w:rsidRPr="004E462F">
        <w:rPr>
          <w:sz w:val="28"/>
          <w:szCs w:val="28"/>
        </w:rPr>
        <w:t xml:space="preserve">.  </w:t>
      </w:r>
      <w:r w:rsidRPr="004E462F">
        <w:rPr>
          <w:color w:val="000000"/>
          <w:sz w:val="28"/>
          <w:szCs w:val="28"/>
        </w:rPr>
        <w:t xml:space="preserve">Assim peço o apoio dos nobres pares desta Casa de Leis para a aprovação desta nossa indicação.  </w:t>
      </w:r>
    </w:p>
    <w:p w:rsidR="00A16700" w:rsidRPr="00592312" w:rsidRDefault="00A16700" w:rsidP="00A16700">
      <w:pPr>
        <w:jc w:val="both"/>
        <w:rPr>
          <w:sz w:val="28"/>
          <w:szCs w:val="28"/>
        </w:rPr>
      </w:pPr>
    </w:p>
    <w:p w:rsidR="00A16700" w:rsidRPr="00467F9F" w:rsidRDefault="00A16700" w:rsidP="00A16700">
      <w:pPr>
        <w:jc w:val="both"/>
        <w:rPr>
          <w:sz w:val="28"/>
          <w:szCs w:val="28"/>
        </w:rPr>
      </w:pPr>
    </w:p>
    <w:p w:rsidR="00A16700" w:rsidRPr="00467F9F" w:rsidRDefault="00A16700" w:rsidP="00A16700">
      <w:pPr>
        <w:jc w:val="both"/>
        <w:rPr>
          <w:b/>
          <w:sz w:val="28"/>
          <w:szCs w:val="28"/>
        </w:rPr>
      </w:pPr>
      <w:r w:rsidRPr="00467F9F">
        <w:rPr>
          <w:sz w:val="28"/>
          <w:szCs w:val="28"/>
        </w:rPr>
        <w:tab/>
      </w:r>
      <w:r w:rsidRPr="00467F9F">
        <w:rPr>
          <w:sz w:val="28"/>
          <w:szCs w:val="28"/>
        </w:rPr>
        <w:tab/>
      </w:r>
      <w:r w:rsidRPr="00467F9F">
        <w:rPr>
          <w:b/>
          <w:sz w:val="28"/>
          <w:szCs w:val="28"/>
        </w:rPr>
        <w:t>Palácio Adiel Antonio Ribeiro</w:t>
      </w:r>
    </w:p>
    <w:p w:rsidR="00A16700" w:rsidRPr="00467F9F" w:rsidRDefault="00A16700" w:rsidP="00A16700">
      <w:pPr>
        <w:jc w:val="both"/>
        <w:rPr>
          <w:b/>
          <w:sz w:val="28"/>
          <w:szCs w:val="28"/>
        </w:rPr>
      </w:pPr>
      <w:r w:rsidRPr="00467F9F">
        <w:rPr>
          <w:b/>
          <w:sz w:val="28"/>
          <w:szCs w:val="28"/>
        </w:rPr>
        <w:tab/>
      </w:r>
      <w:r w:rsidRPr="00467F9F">
        <w:rPr>
          <w:b/>
          <w:sz w:val="28"/>
          <w:szCs w:val="28"/>
        </w:rPr>
        <w:tab/>
        <w:t>Sala das Sessões da Câmara Municipal</w:t>
      </w:r>
    </w:p>
    <w:p w:rsidR="00A16700" w:rsidRDefault="00A16700" w:rsidP="00A167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Nova </w:t>
      </w:r>
      <w:proofErr w:type="gramStart"/>
      <w:r>
        <w:rPr>
          <w:b/>
          <w:sz w:val="28"/>
          <w:szCs w:val="28"/>
        </w:rPr>
        <w:t>Xavantina-MT</w:t>
      </w:r>
      <w:proofErr w:type="gramEnd"/>
      <w:r>
        <w:rPr>
          <w:b/>
          <w:sz w:val="28"/>
          <w:szCs w:val="28"/>
        </w:rPr>
        <w:t>, 15 de Agosto</w:t>
      </w:r>
      <w:r w:rsidRPr="00467F9F">
        <w:rPr>
          <w:b/>
          <w:sz w:val="28"/>
          <w:szCs w:val="28"/>
        </w:rPr>
        <w:t xml:space="preserve"> de 2016.</w:t>
      </w:r>
    </w:p>
    <w:p w:rsidR="00A16700" w:rsidRDefault="00A16700" w:rsidP="00A16700">
      <w:pPr>
        <w:jc w:val="both"/>
        <w:rPr>
          <w:b/>
          <w:sz w:val="28"/>
          <w:szCs w:val="28"/>
        </w:rPr>
      </w:pPr>
    </w:p>
    <w:p w:rsidR="00A16700" w:rsidRPr="00467F9F" w:rsidRDefault="00A16700" w:rsidP="00A16700">
      <w:pPr>
        <w:jc w:val="both"/>
        <w:rPr>
          <w:b/>
          <w:sz w:val="28"/>
          <w:szCs w:val="28"/>
        </w:rPr>
      </w:pPr>
    </w:p>
    <w:p w:rsidR="00A16700" w:rsidRPr="00467F9F" w:rsidRDefault="00A16700" w:rsidP="00A16700">
      <w:pPr>
        <w:jc w:val="both"/>
        <w:rPr>
          <w:b/>
          <w:sz w:val="28"/>
          <w:szCs w:val="28"/>
        </w:rPr>
      </w:pPr>
    </w:p>
    <w:p w:rsidR="00A16700" w:rsidRPr="00467F9F" w:rsidRDefault="00A16700" w:rsidP="00A16700">
      <w:pPr>
        <w:ind w:left="708" w:firstLine="708"/>
        <w:jc w:val="both"/>
        <w:rPr>
          <w:b/>
          <w:sz w:val="28"/>
          <w:szCs w:val="28"/>
        </w:rPr>
      </w:pPr>
      <w:r w:rsidRPr="00467F9F">
        <w:rPr>
          <w:b/>
          <w:sz w:val="28"/>
          <w:szCs w:val="28"/>
        </w:rPr>
        <w:t>José Gilberto Rota</w:t>
      </w:r>
    </w:p>
    <w:p w:rsidR="00A16700" w:rsidRDefault="00A16700" w:rsidP="00A16700">
      <w:pPr>
        <w:jc w:val="both"/>
        <w:rPr>
          <w:b/>
          <w:sz w:val="28"/>
          <w:szCs w:val="28"/>
        </w:rPr>
      </w:pPr>
      <w:r w:rsidRPr="00467F9F">
        <w:rPr>
          <w:b/>
          <w:sz w:val="28"/>
          <w:szCs w:val="28"/>
        </w:rPr>
        <w:tab/>
      </w:r>
      <w:r w:rsidRPr="00467F9F">
        <w:rPr>
          <w:b/>
          <w:sz w:val="28"/>
          <w:szCs w:val="28"/>
        </w:rPr>
        <w:tab/>
        <w:t>Vereador</w:t>
      </w:r>
    </w:p>
    <w:p w:rsidR="00A16700" w:rsidRDefault="00A16700" w:rsidP="00A16700">
      <w:pPr>
        <w:jc w:val="both"/>
        <w:rPr>
          <w:b/>
          <w:sz w:val="28"/>
          <w:szCs w:val="28"/>
        </w:rPr>
      </w:pPr>
    </w:p>
    <w:p w:rsidR="00A16700" w:rsidRDefault="00A16700" w:rsidP="00A16700">
      <w:pPr>
        <w:jc w:val="both"/>
        <w:rPr>
          <w:b/>
          <w:sz w:val="28"/>
          <w:szCs w:val="28"/>
        </w:rPr>
      </w:pPr>
    </w:p>
    <w:p w:rsidR="00A16700" w:rsidRDefault="00A16700" w:rsidP="00A16700">
      <w:pPr>
        <w:jc w:val="both"/>
        <w:rPr>
          <w:b/>
          <w:sz w:val="28"/>
          <w:szCs w:val="28"/>
        </w:rPr>
      </w:pPr>
    </w:p>
    <w:p w:rsidR="00A16700" w:rsidRDefault="00A16700" w:rsidP="00A16700">
      <w:pPr>
        <w:jc w:val="both"/>
        <w:rPr>
          <w:b/>
          <w:sz w:val="28"/>
          <w:szCs w:val="28"/>
        </w:rPr>
      </w:pPr>
    </w:p>
    <w:p w:rsidR="00D6119C" w:rsidRDefault="00D6119C"/>
    <w:sectPr w:rsidR="00D6119C" w:rsidSect="00D611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A16700"/>
    <w:rsid w:val="00A16700"/>
    <w:rsid w:val="00D61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7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2016-08-17T18:39:00Z</dcterms:created>
  <dcterms:modified xsi:type="dcterms:W3CDTF">2016-08-17T18:40:00Z</dcterms:modified>
</cp:coreProperties>
</file>