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8E" w:rsidRPr="004B448E" w:rsidRDefault="004B448E" w:rsidP="004B448E">
      <w:pPr>
        <w:jc w:val="both"/>
      </w:pPr>
    </w:p>
    <w:p w:rsidR="004B448E" w:rsidRPr="004B448E" w:rsidRDefault="004B448E" w:rsidP="004B448E">
      <w:pPr>
        <w:jc w:val="both"/>
        <w:rPr>
          <w:rFonts w:ascii="Arial" w:eastAsia="Arial Unicode MS" w:hAnsi="Arial" w:cs="Arial"/>
        </w:rPr>
      </w:pPr>
    </w:p>
    <w:p w:rsidR="004B448E" w:rsidRPr="004B448E" w:rsidRDefault="004B448E" w:rsidP="004B448E">
      <w:pPr>
        <w:jc w:val="both"/>
        <w:rPr>
          <w:rFonts w:cstheme="minorHAnsi"/>
        </w:rPr>
      </w:pPr>
      <w:r w:rsidRPr="004B448E">
        <w:rPr>
          <w:rFonts w:eastAsia="Arial Unicode MS" w:cstheme="minorHAnsi"/>
        </w:rPr>
        <w:t xml:space="preserve">Ata da Centésima Trigésima Sétima Sessão da Oitava Legislatura da Câmara Municipal de Nova Xavantina, Estado de Mato Grosso. Sessão Ordinária realizada aos cinco dias do mês de abril de dois mil e dezesseis, ás dezessete horas, na Sede da Câmara Municipal, sito a Praça Três Poderes, s/n – Setor Xavantina. Sessão esta realizada em data posterior devido </w:t>
      </w:r>
      <w:proofErr w:type="gramStart"/>
      <w:r w:rsidRPr="004B448E">
        <w:rPr>
          <w:rFonts w:eastAsia="Arial Unicode MS" w:cstheme="minorHAnsi"/>
        </w:rPr>
        <w:t>a</w:t>
      </w:r>
      <w:proofErr w:type="gramEnd"/>
      <w:r w:rsidRPr="004B448E">
        <w:rPr>
          <w:rFonts w:eastAsia="Arial Unicode MS" w:cstheme="minorHAnsi"/>
        </w:rPr>
        <w:t xml:space="preserve"> falta de energia do dia quatro de abril e reuniram-se mais uma vez no Plenário Deputado Estadual Jose Frederico Fernandes, sob a Presidência do Vereador Ney Weliton do Nascimento que havendo o numero legal com a presença de dez Vereadores e ausência do Vereador Jose Gilberto Rota,</w:t>
      </w:r>
      <w:r w:rsidRPr="004B448E">
        <w:rPr>
          <w:rFonts w:cstheme="minorHAnsi"/>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107/GAB/16 da Prefeitura Municipal de Nova Xavantina ao Presidente da Câmara Municipal em resposta ao requerimento nº 003/2016 de autoria do Vereador Elias Bueno de Souza. Oficio nº 3-961/2016/GIGOV/CB da Caixa Econômica Federal ao Presidente da Câmara Municipal informando sobre o credito financeiro firmado com o Município de Nova Xavantina, que tem por objeto MTUR- Turismo no Brasil pavimentação e drenagem. Edital de Convocação do sindicato dos Trabalhadores Rurais de Nova Xavantina ao Presidente da Câmara Municipal, convocando para realização da eleição para composição da Nova Diretoria e Conselho Fiscal. Oficio nº 032/VS/SMS/2016 da Secretaria Municipal de Saúde ao Presidente da Câmara Municipal, solicitando o uso do Plenario para realização de uma capacitação da referida Secretaria. Oficio do senhor Marcos Pereira de Jesus ao Presidente da Câmara Municipal, solicitando o Plenario da Câmara Municipal para palestra sobre o projeto da </w:t>
      </w:r>
      <w:proofErr w:type="spellStart"/>
      <w:r w:rsidRPr="004B448E">
        <w:rPr>
          <w:rFonts w:cstheme="minorHAnsi"/>
        </w:rPr>
        <w:t>hinode</w:t>
      </w:r>
      <w:proofErr w:type="spellEnd"/>
      <w:r w:rsidRPr="004B448E">
        <w:rPr>
          <w:rFonts w:cstheme="minorHAnsi"/>
        </w:rPr>
        <w:t xml:space="preserve"> cosméticos. E ainda dentro do expediente passamos a Leitura do Projeto de Lei nº 008/2016 de autoria do Vereador Ney Weliton do Nascimento que “Denomina a Ilha existente debaixo da Ponte sobre o Rio das Mortes e </w:t>
      </w:r>
      <w:proofErr w:type="gramStart"/>
      <w:r w:rsidRPr="004B448E">
        <w:rPr>
          <w:rFonts w:cstheme="minorHAnsi"/>
        </w:rPr>
        <w:t>dá</w:t>
      </w:r>
      <w:proofErr w:type="gramEnd"/>
      <w:r w:rsidRPr="004B448E">
        <w:rPr>
          <w:rFonts w:cstheme="minorHAnsi"/>
        </w:rPr>
        <w:t xml:space="preserve"> outras providencias.”Projeto encaminhado a Comissão de Constituição, Legislação e Redação Final. Leitura da Indicação nº 058/2016 de autoria do Vereador Sávio Luis Farias Rodrigues, encaminhado expediente ao prefeito Municipal, com copia a Secretaria Municipal de </w:t>
      </w:r>
      <w:proofErr w:type="gramStart"/>
      <w:r w:rsidRPr="004B448E">
        <w:rPr>
          <w:rFonts w:cstheme="minorHAnsi"/>
        </w:rPr>
        <w:t>Infra estrutura</w:t>
      </w:r>
      <w:proofErr w:type="gramEnd"/>
      <w:r w:rsidRPr="004B448E">
        <w:rPr>
          <w:rFonts w:cstheme="minorHAnsi"/>
        </w:rPr>
        <w:t xml:space="preserve">, mostrando a necessidade de providenciar pintura em todos os quebra molas existente em Nova Xavantina. Leitura da Indicação nº 059/2016 de autoria do Vereador Sávio Luis Farias Rodrigues, encaminhado expediente a Empresa de Telefonia Vivo com copia ao Deputado Federal Ezequiel Fonseca, mostrando a necessidade de solucionar o problema de sinal de telefone em Nova Xavantina que tem causado grandes transtornos para os usuários. Leitura da Indicação nº 060/2016 de autoria do Vereador Ney Weliton do Nascimento, encaminhado expediente ao Prefeito Municipal com copia a Secretaria Municipal de Turismo, sugerindo que seja incluído no calendário oficial de evento de Nova Xavantina o evento passeio de Jet ski de Nova Xavantina ate a Cachoeira da Fumaça no Município de Novo São Joaquim. Leitura da Indicação nº 061/2016 de autoria do Vereador Ney Weliton do Nascimento, encaminhado expediente ao Deputado Estadual Guilherme Maluf, solicitando parceria para aquisição de um aparelho de data show com telão para o Instituto Memória de Nova Xavantina. Leitura da Indicação nº 062/2016 de autoria da Vereadora Eliane Silveira Dias, encaminhado expediente ao Prefeito Municipal com copia a Secretaria Municipal de Limpeza Urbana e Iluminação Publica, mostrando a necessidade de realizar limpeza no Cemitério Dom Bosco no Bairro Deus e Amor. Leitura da Indicação nº 063/2016 de autoria da Vereadora Eliane Silveira Dias, encaminhado expediente ao Prefeito Municipal, mostrando a necessidade de realizar </w:t>
      </w:r>
      <w:r w:rsidRPr="004B448E">
        <w:rPr>
          <w:rFonts w:cstheme="minorHAnsi"/>
        </w:rPr>
        <w:lastRenderedPageBreak/>
        <w:t xml:space="preserve">ampliação no Cemitério Dom Bosco no Bairro Deus e Amor. Leitura da Indicação nº 064/2016 de autoria da Vereadora Eliane Silveira Dias, encaminhado expediente ao Secretario de Estado de Agricultura Familiar, mostrando a necessidade de distribuir resfriadores de leite nos assentamentos do Município de Nova Xavantina. Leitura da Indicação nº 065/2016 de autoria do Vereador Jose Gilberto Rota, encaminhado expediente ao Prefeito Municipal com copia as Secretarias Municipais de Limpeza Urbana e Iluminação Publica, Desporto e Lazer e de Educação e Cultura, mostrando a necessidade de viabilizar a preparação de podas de arvores, gramados, pintura de meios fios, remoção de lixo e entulho das ruas, praças e avenidas de Nova Xavantina, visando às atividades de aniversario e realização dos jogos regionais da juventude de Nova Xavantina. Leitura da Indicação nº 066/2016 de autoria do Vereador Jose Gilberto Rota, encaminhado expediente ao Prefeito Municipal com copia a Secretaria Municipal de Assistência Social, Deputado Estadual Baiano Filho e ao Secretario de Estado das Cidades, mostrando a necessidade de viabilizar convenio para o Projeto Papel passado para regularização fundiário de loteamento no Município de Nova Xavantina. Leitura da Indicação nº 067/2016 de autoria do Vereador Jose Gilberto Rota, encaminhado expediente ao Prefeito Municipal com copia a Secretaria Municipal de Assistência Social, Deputado Estadual Baiano Filho, Secretario de Estado das Cidades e ao Vice Governador Carlos Favaro, mostrando a necessidade de viabilizar convenio para aquisição de Conjunto Habitacional do Programa Federal Minha Casa Minha Vida. Leitura da Indicação nº 068/2016 de autoria do Vereador Wescley Pereira da Silva, encaminhado expediente ao Prefeito Municipal com copia a Secretaria Municipal de limpeza Urbana e Iluminação Publica, mostrando a necessidade de providenciar a iluminação publica de frente ao ginásio de esporte visando </w:t>
      </w:r>
      <w:proofErr w:type="gramStart"/>
      <w:r w:rsidRPr="004B448E">
        <w:rPr>
          <w:rFonts w:cstheme="minorHAnsi"/>
        </w:rPr>
        <w:t>a</w:t>
      </w:r>
      <w:proofErr w:type="gramEnd"/>
      <w:r w:rsidRPr="004B448E">
        <w:rPr>
          <w:rFonts w:cstheme="minorHAnsi"/>
        </w:rPr>
        <w:t xml:space="preserve"> realização dos Jogos Regionais da Juventude. Terminado o expediente e não havendo matéria para a Ordem do Dia e nenhum Vereador inscrito para fazer uso da palavra o senhor Presidente paralisou a presente Sessão do dia cinco de abril de </w:t>
      </w:r>
      <w:proofErr w:type="gramStart"/>
      <w:r w:rsidRPr="004B448E">
        <w:rPr>
          <w:rFonts w:cstheme="minorHAnsi"/>
        </w:rPr>
        <w:t>dois mil e dezesseis ás</w:t>
      </w:r>
      <w:proofErr w:type="gramEnd"/>
      <w:r w:rsidRPr="004B448E">
        <w:rPr>
          <w:rFonts w:cstheme="minorHAnsi"/>
        </w:rPr>
        <w:t xml:space="preserve"> dezessete horas e trinta e dois minutos. Esta Ata lida e achada correta e conforme vai devidamente assinada.</w:t>
      </w:r>
    </w:p>
    <w:p w:rsidR="009454FA" w:rsidRDefault="009454FA"/>
    <w:sectPr w:rsidR="009454FA" w:rsidSect="009454F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B448E"/>
    <w:rsid w:val="004B448E"/>
    <w:rsid w:val="00945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8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4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5264</Characters>
  <Application>Microsoft Office Word</Application>
  <DocSecurity>0</DocSecurity>
  <Lines>43</Lines>
  <Paragraphs>12</Paragraphs>
  <ScaleCrop>false</ScaleCrop>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2016-04-08T20:33:00Z</dcterms:created>
  <dcterms:modified xsi:type="dcterms:W3CDTF">2016-04-08T20:34:00Z</dcterms:modified>
</cp:coreProperties>
</file>