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12" w:rsidRPr="00D47591" w:rsidRDefault="001F1212" w:rsidP="001F1212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007/2016</w:t>
      </w:r>
    </w:p>
    <w:p w:rsidR="001F1212" w:rsidRDefault="001F1212" w:rsidP="001F1212">
      <w:pPr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AU</w:t>
      </w:r>
      <w:r>
        <w:rPr>
          <w:b/>
          <w:sz w:val="28"/>
          <w:szCs w:val="28"/>
        </w:rPr>
        <w:t>TOR: MANOEL JOSÉ DA SILVA</w:t>
      </w:r>
    </w:p>
    <w:p w:rsidR="001F1212" w:rsidRPr="000B6A26" w:rsidRDefault="001F1212" w:rsidP="001F12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1F1212" w:rsidRPr="00B26C82" w:rsidRDefault="001F1212" w:rsidP="001F1212">
      <w:pPr>
        <w:rPr>
          <w:sz w:val="28"/>
          <w:szCs w:val="28"/>
        </w:rPr>
      </w:pPr>
    </w:p>
    <w:p w:rsidR="001F1212" w:rsidRDefault="001F1212" w:rsidP="001F1212">
      <w:pPr>
        <w:rPr>
          <w:sz w:val="28"/>
          <w:szCs w:val="28"/>
        </w:rPr>
      </w:pPr>
      <w:r w:rsidRPr="00B26C82">
        <w:rPr>
          <w:sz w:val="28"/>
          <w:szCs w:val="28"/>
        </w:rPr>
        <w:tab/>
      </w:r>
      <w:r w:rsidRPr="00B26C82">
        <w:rPr>
          <w:sz w:val="28"/>
          <w:szCs w:val="28"/>
        </w:rPr>
        <w:tab/>
        <w:t>Senhor Presidente</w:t>
      </w:r>
    </w:p>
    <w:p w:rsidR="001F1212" w:rsidRDefault="001F1212" w:rsidP="001F1212">
      <w:pPr>
        <w:rPr>
          <w:sz w:val="28"/>
          <w:szCs w:val="28"/>
        </w:rPr>
      </w:pPr>
    </w:p>
    <w:p w:rsidR="001F1212" w:rsidRDefault="001F1212" w:rsidP="001F1212">
      <w:pPr>
        <w:rPr>
          <w:sz w:val="28"/>
          <w:szCs w:val="28"/>
        </w:rPr>
      </w:pPr>
    </w:p>
    <w:p w:rsidR="001F1212" w:rsidRDefault="001F1212" w:rsidP="001F1212">
      <w:pPr>
        <w:jc w:val="both"/>
        <w:rPr>
          <w:sz w:val="28"/>
          <w:szCs w:val="28"/>
        </w:rPr>
      </w:pPr>
      <w:r>
        <w:rPr>
          <w:sz w:val="28"/>
          <w:szCs w:val="28"/>
        </w:rPr>
        <w:t>De acordo com o Regimento Interno desta Casa de Leis e depois de ouvido o soberano plenário, solicitamos a V. Exa., que seja encaminhado expediente ao Prefeito Municipal com cópia ao Secretário Municipal de Infra</w:t>
      </w:r>
      <w:r w:rsidR="00B476B0">
        <w:rPr>
          <w:sz w:val="28"/>
          <w:szCs w:val="28"/>
        </w:rPr>
        <w:t xml:space="preserve"> </w:t>
      </w:r>
      <w:r>
        <w:rPr>
          <w:sz w:val="28"/>
          <w:szCs w:val="28"/>
        </w:rPr>
        <w:t>estrutura mostrando a necessidade de fazer o recapeamento da Avenida   Renato Figueiro Varella que dá acesso ao Campus da UNEMAT no Setor Xavantina Xavantina</w:t>
      </w:r>
      <w:r w:rsidR="00B476B0">
        <w:rPr>
          <w:sz w:val="28"/>
          <w:szCs w:val="28"/>
        </w:rPr>
        <w:t>-MT</w:t>
      </w:r>
      <w:r>
        <w:rPr>
          <w:sz w:val="28"/>
          <w:szCs w:val="28"/>
        </w:rPr>
        <w:t>.</w:t>
      </w:r>
    </w:p>
    <w:p w:rsidR="001F1212" w:rsidRDefault="001F1212" w:rsidP="001F1212">
      <w:pPr>
        <w:rPr>
          <w:sz w:val="28"/>
          <w:szCs w:val="28"/>
        </w:rPr>
      </w:pPr>
    </w:p>
    <w:p w:rsidR="001F1212" w:rsidRDefault="001F1212" w:rsidP="001F12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1F1212" w:rsidRDefault="001F1212" w:rsidP="001F1212">
      <w:pPr>
        <w:jc w:val="both"/>
        <w:rPr>
          <w:sz w:val="28"/>
          <w:szCs w:val="28"/>
        </w:rPr>
      </w:pPr>
    </w:p>
    <w:p w:rsidR="001F1212" w:rsidRDefault="001F1212" w:rsidP="001F12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referida Avenidas se encontra com seu asfalto danificado precisando de um recapeamento geral para solucionar os problemas de buracos ali existentes. Assim peço o apoio dos nobres pares desta Casa de Leis para a aprovação desta nossa indicação.</w:t>
      </w:r>
    </w:p>
    <w:p w:rsidR="001F1212" w:rsidRDefault="001F1212" w:rsidP="001F1212">
      <w:pPr>
        <w:jc w:val="both"/>
        <w:rPr>
          <w:sz w:val="28"/>
          <w:szCs w:val="28"/>
        </w:rPr>
      </w:pPr>
    </w:p>
    <w:p w:rsidR="001F1212" w:rsidRDefault="001F1212" w:rsidP="001F1212">
      <w:pPr>
        <w:jc w:val="both"/>
        <w:rPr>
          <w:sz w:val="28"/>
          <w:szCs w:val="28"/>
        </w:rPr>
      </w:pPr>
    </w:p>
    <w:p w:rsidR="001F1212" w:rsidRDefault="001F1212" w:rsidP="001F1212">
      <w:pPr>
        <w:jc w:val="both"/>
        <w:rPr>
          <w:sz w:val="28"/>
          <w:szCs w:val="28"/>
        </w:rPr>
      </w:pPr>
    </w:p>
    <w:p w:rsidR="001F1212" w:rsidRPr="00D47591" w:rsidRDefault="001F1212" w:rsidP="001F121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7591">
        <w:rPr>
          <w:b/>
          <w:sz w:val="28"/>
          <w:szCs w:val="28"/>
        </w:rPr>
        <w:t>Sala das Sessões da Câmara Municipal</w:t>
      </w:r>
    </w:p>
    <w:p w:rsidR="001F1212" w:rsidRPr="00D47591" w:rsidRDefault="001F1212" w:rsidP="001F1212">
      <w:pPr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ab/>
      </w:r>
      <w:r w:rsidRPr="00D47591">
        <w:rPr>
          <w:b/>
          <w:sz w:val="28"/>
          <w:szCs w:val="28"/>
        </w:rPr>
        <w:tab/>
        <w:t>Palácio Adiel Antonio Ribeiro</w:t>
      </w:r>
    </w:p>
    <w:p w:rsidR="001F1212" w:rsidRDefault="00B476B0" w:rsidP="001F12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="001F1212">
        <w:rPr>
          <w:b/>
          <w:sz w:val="28"/>
          <w:szCs w:val="28"/>
        </w:rPr>
        <w:t>, 15 de Fevereiro de 2016</w:t>
      </w:r>
      <w:r w:rsidR="001F1212" w:rsidRPr="00D47591">
        <w:rPr>
          <w:b/>
          <w:sz w:val="28"/>
          <w:szCs w:val="28"/>
        </w:rPr>
        <w:t>.</w:t>
      </w:r>
    </w:p>
    <w:p w:rsidR="001F1212" w:rsidRDefault="001F1212" w:rsidP="001F1212">
      <w:pPr>
        <w:jc w:val="both"/>
        <w:rPr>
          <w:b/>
          <w:sz w:val="28"/>
          <w:szCs w:val="28"/>
        </w:rPr>
      </w:pPr>
    </w:p>
    <w:p w:rsidR="001F1212" w:rsidRDefault="001F1212" w:rsidP="001F1212">
      <w:pPr>
        <w:jc w:val="both"/>
        <w:rPr>
          <w:b/>
          <w:sz w:val="28"/>
          <w:szCs w:val="28"/>
        </w:rPr>
      </w:pPr>
    </w:p>
    <w:p w:rsidR="001F1212" w:rsidRDefault="001F1212" w:rsidP="001F1212">
      <w:pPr>
        <w:jc w:val="both"/>
        <w:rPr>
          <w:b/>
          <w:sz w:val="28"/>
          <w:szCs w:val="28"/>
        </w:rPr>
      </w:pPr>
    </w:p>
    <w:p w:rsidR="001F1212" w:rsidRDefault="001F1212" w:rsidP="001F12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Manoel José da Silva</w:t>
      </w:r>
    </w:p>
    <w:p w:rsidR="001F1212" w:rsidRDefault="001F1212" w:rsidP="001F12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1F1212" w:rsidRDefault="001F1212" w:rsidP="001F1212">
      <w:pPr>
        <w:jc w:val="both"/>
        <w:rPr>
          <w:b/>
          <w:sz w:val="28"/>
          <w:szCs w:val="28"/>
        </w:rPr>
      </w:pPr>
    </w:p>
    <w:p w:rsidR="001F1212" w:rsidRDefault="001F1212" w:rsidP="001F1212">
      <w:pPr>
        <w:jc w:val="both"/>
        <w:rPr>
          <w:b/>
          <w:sz w:val="28"/>
          <w:szCs w:val="28"/>
        </w:rPr>
      </w:pPr>
    </w:p>
    <w:p w:rsidR="001F1212" w:rsidRDefault="001F1212" w:rsidP="001F1212">
      <w:pPr>
        <w:jc w:val="both"/>
        <w:rPr>
          <w:b/>
          <w:sz w:val="28"/>
          <w:szCs w:val="28"/>
        </w:rPr>
      </w:pPr>
    </w:p>
    <w:p w:rsidR="001F1212" w:rsidRDefault="001F1212" w:rsidP="001F1212">
      <w:pPr>
        <w:jc w:val="both"/>
        <w:rPr>
          <w:b/>
          <w:sz w:val="28"/>
          <w:szCs w:val="28"/>
        </w:rPr>
      </w:pPr>
    </w:p>
    <w:p w:rsidR="00686C3E" w:rsidRDefault="00686C3E"/>
    <w:sectPr w:rsidR="00686C3E" w:rsidSect="00686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F1212"/>
    <w:rsid w:val="001F1212"/>
    <w:rsid w:val="00686C3E"/>
    <w:rsid w:val="00B476B0"/>
    <w:rsid w:val="00CE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2016-02-17T16:02:00Z</dcterms:created>
  <dcterms:modified xsi:type="dcterms:W3CDTF">2016-02-17T18:40:00Z</dcterms:modified>
</cp:coreProperties>
</file>