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21" w:rsidRDefault="00842D21" w:rsidP="00842D21">
      <w:pPr>
        <w:rPr>
          <w:sz w:val="32"/>
          <w:szCs w:val="32"/>
        </w:rPr>
      </w:pPr>
    </w:p>
    <w:p w:rsidR="00842D21" w:rsidRDefault="00842D21" w:rsidP="00842D21">
      <w:pPr>
        <w:rPr>
          <w:sz w:val="32"/>
          <w:szCs w:val="32"/>
        </w:rPr>
      </w:pPr>
    </w:p>
    <w:p w:rsidR="00842D21" w:rsidRDefault="00842D21" w:rsidP="00842D2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COMISSÕES PERMANENTES</w:t>
      </w:r>
    </w:p>
    <w:p w:rsidR="00842D21" w:rsidRDefault="00842D21" w:rsidP="00842D21">
      <w:pPr>
        <w:rPr>
          <w:b/>
          <w:i/>
          <w:sz w:val="32"/>
          <w:szCs w:val="32"/>
        </w:rPr>
      </w:pPr>
    </w:p>
    <w:p w:rsidR="00842D21" w:rsidRDefault="00842D21" w:rsidP="00842D2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ADMISNISTRAÇÃO BIENIO 2015/2016</w:t>
      </w:r>
    </w:p>
    <w:p w:rsidR="00842D21" w:rsidRDefault="00842D21" w:rsidP="00842D21">
      <w:pPr>
        <w:rPr>
          <w:b/>
          <w:i/>
          <w:sz w:val="32"/>
          <w:szCs w:val="32"/>
        </w:rPr>
      </w:pPr>
    </w:p>
    <w:p w:rsidR="00842D21" w:rsidRDefault="00842D21" w:rsidP="00842D21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COMISSÕES PERMANENTES DA CAMARA MUNICIPAL.</w:t>
      </w:r>
    </w:p>
    <w:p w:rsidR="00842D21" w:rsidRDefault="00842D21" w:rsidP="00842D21">
      <w:pPr>
        <w:jc w:val="both"/>
        <w:rPr>
          <w:sz w:val="32"/>
          <w:szCs w:val="32"/>
        </w:rPr>
      </w:pP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Constituição, Legislação e Redação Final: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PAULO CESAR TRINDADE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     ELIAS BUENO DE SOUZA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Membro:</w:t>
      </w:r>
      <w:proofErr w:type="gramStart"/>
      <w:r>
        <w:rPr>
          <w:sz w:val="32"/>
          <w:szCs w:val="32"/>
        </w:rPr>
        <w:t xml:space="preserve">    </w:t>
      </w:r>
      <w:proofErr w:type="gramEnd"/>
      <w:r>
        <w:rPr>
          <w:sz w:val="32"/>
          <w:szCs w:val="32"/>
        </w:rPr>
        <w:t>EDILSON FRANCISCO CAETANO</w:t>
      </w:r>
    </w:p>
    <w:p w:rsidR="00842D21" w:rsidRDefault="00842D21" w:rsidP="00842D21">
      <w:pPr>
        <w:jc w:val="both"/>
        <w:rPr>
          <w:sz w:val="32"/>
          <w:szCs w:val="32"/>
        </w:rPr>
      </w:pPr>
    </w:p>
    <w:p w:rsidR="00842D21" w:rsidRDefault="00842D21" w:rsidP="00842D21">
      <w:pPr>
        <w:jc w:val="both"/>
        <w:rPr>
          <w:sz w:val="32"/>
          <w:szCs w:val="32"/>
        </w:rPr>
      </w:pP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Finanças e Orçamento: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EDILSON FRANCISCO CAETANO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     PAULO CESAR TRINDADE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Membro:</w:t>
      </w:r>
      <w:proofErr w:type="gramStart"/>
      <w:r>
        <w:rPr>
          <w:sz w:val="32"/>
          <w:szCs w:val="32"/>
        </w:rPr>
        <w:t xml:space="preserve">    </w:t>
      </w:r>
      <w:proofErr w:type="gramEnd"/>
      <w:r>
        <w:rPr>
          <w:sz w:val="32"/>
          <w:szCs w:val="32"/>
        </w:rPr>
        <w:t>ELIANE SILVEIRA DIAS</w:t>
      </w:r>
    </w:p>
    <w:p w:rsidR="00842D21" w:rsidRDefault="00842D21" w:rsidP="00842D21">
      <w:pPr>
        <w:jc w:val="both"/>
        <w:rPr>
          <w:sz w:val="32"/>
          <w:szCs w:val="32"/>
        </w:rPr>
      </w:pP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Obras e Serviços e Públicos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WESCLEY PEREIRA DA SILVA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      ALDERI DESSOTTI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Membro:     EDILSON FRANCISCO CAETANO</w:t>
      </w:r>
    </w:p>
    <w:p w:rsidR="00842D21" w:rsidRDefault="00842D21" w:rsidP="00842D21">
      <w:pPr>
        <w:jc w:val="both"/>
        <w:rPr>
          <w:sz w:val="32"/>
          <w:szCs w:val="32"/>
        </w:rPr>
      </w:pP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Educação, Saúde e Assistência Social;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ALDERI DESSOTTI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     ELIAS BUENO DE SOUZA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Membro:</w:t>
      </w:r>
      <w:proofErr w:type="gramStart"/>
      <w:r>
        <w:rPr>
          <w:sz w:val="32"/>
          <w:szCs w:val="32"/>
        </w:rPr>
        <w:t xml:space="preserve">    </w:t>
      </w:r>
      <w:proofErr w:type="gramEnd"/>
      <w:r>
        <w:rPr>
          <w:sz w:val="32"/>
          <w:szCs w:val="32"/>
        </w:rPr>
        <w:t>WESCLEY PEREIRA DA SILVA</w:t>
      </w:r>
    </w:p>
    <w:p w:rsidR="00842D21" w:rsidRDefault="00842D21" w:rsidP="00842D21">
      <w:pPr>
        <w:jc w:val="both"/>
        <w:rPr>
          <w:sz w:val="32"/>
          <w:szCs w:val="32"/>
        </w:rPr>
      </w:pP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Comissão de Meio Ambiente;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Presidente: MANOEL JOSE DA SILVA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Relator:      PAULO CESR TRINDADE</w:t>
      </w:r>
    </w:p>
    <w:p w:rsidR="00842D21" w:rsidRDefault="00842D21" w:rsidP="00842D21">
      <w:pPr>
        <w:jc w:val="both"/>
        <w:rPr>
          <w:sz w:val="32"/>
          <w:szCs w:val="32"/>
        </w:rPr>
      </w:pPr>
      <w:r>
        <w:rPr>
          <w:sz w:val="32"/>
          <w:szCs w:val="32"/>
        </w:rPr>
        <w:t>Membro:</w:t>
      </w:r>
      <w:proofErr w:type="gramStart"/>
      <w:r>
        <w:rPr>
          <w:sz w:val="32"/>
          <w:szCs w:val="32"/>
        </w:rPr>
        <w:t xml:space="preserve">    </w:t>
      </w:r>
      <w:proofErr w:type="gramEnd"/>
      <w:r>
        <w:rPr>
          <w:sz w:val="32"/>
          <w:szCs w:val="32"/>
        </w:rPr>
        <w:t>WESCLEY PEREIRA DA SILVA</w:t>
      </w:r>
    </w:p>
    <w:p w:rsidR="005C025E" w:rsidRDefault="005C025E"/>
    <w:sectPr w:rsidR="005C025E" w:rsidSect="005C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D21"/>
    <w:rsid w:val="005C025E"/>
    <w:rsid w:val="0084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2015-10-29T16:24:00Z</dcterms:created>
  <dcterms:modified xsi:type="dcterms:W3CDTF">2015-10-29T16:24:00Z</dcterms:modified>
</cp:coreProperties>
</file>