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51A53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79F95A2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03C1EAA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D71216E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81C6DF7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5B3554D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BDC4A22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D14C80D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14B826C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118/2026</w:t>
      </w:r>
    </w:p>
    <w:p w14:paraId="28D75210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6773E7B5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648CF7EC" w14:textId="77777777" w:rsidR="00411A38" w:rsidRDefault="00411A38" w:rsidP="00411A38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Senhor Presidente</w:t>
      </w:r>
    </w:p>
    <w:p w14:paraId="0F100B87" w14:textId="77777777" w:rsidR="00411A38" w:rsidRDefault="00411A38" w:rsidP="00411A38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7596F801" w14:textId="77777777" w:rsidR="00411A38" w:rsidRDefault="00411A38" w:rsidP="00411A38">
      <w:pPr>
        <w:spacing w:line="276" w:lineRule="auto"/>
        <w:ind w:left="143" w:right="135" w:firstLine="566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De acordo com o Regimento Interno desta Casa de Leis e depois de ouvido o Soberano Plenário solicito a V. Exa., que seja encaminhado expediente</w:t>
      </w:r>
      <w:r>
        <w:rPr>
          <w:rFonts w:ascii="Cambria Math" w:eastAsia="Calibri" w:hAnsi="Cambria Math" w:cs="Times New Roman"/>
          <w:sz w:val="24"/>
          <w:szCs w:val="24"/>
          <w:lang w:val="pt-PT"/>
        </w:rPr>
        <w:t xml:space="preserve"> </w:t>
      </w:r>
      <w:r>
        <w:rPr>
          <w:rFonts w:ascii="Cambria Math" w:eastAsia="Calibri" w:hAnsi="Cambria Math" w:cs="Times New Roman"/>
          <w:sz w:val="24"/>
          <w:szCs w:val="24"/>
        </w:rPr>
        <w:t xml:space="preserve">ao </w:t>
      </w:r>
      <w:r>
        <w:rPr>
          <w:rFonts w:ascii="Cambria Math" w:hAnsi="Cambria Math" w:cs="Times New Roman"/>
          <w:bCs/>
          <w:sz w:val="24"/>
          <w:szCs w:val="24"/>
        </w:rPr>
        <w:t>Gabinete do Deputado Estadual Dilmar Dal Bosco solicitando a destinação de 30 barracas/tendas através da Secretaria de Estado Agricultura Familiar – MT - SEAF/MT para serem utilizadas no fomento da agricultura familiar, cultura e artesanato em Nova Xavantina-MT.</w:t>
      </w:r>
      <w:r>
        <w:rPr>
          <w:rFonts w:ascii="Cambria Math" w:hAnsi="Cambria Math" w:cs="Times New Roman"/>
          <w:b/>
          <w:sz w:val="24"/>
          <w:szCs w:val="24"/>
        </w:rPr>
        <w:t xml:space="preserve"> </w:t>
      </w:r>
    </w:p>
    <w:p w14:paraId="3BB546E2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346D2425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5A106353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41BF56B9" w14:textId="77777777" w:rsidR="00411A38" w:rsidRDefault="00411A38" w:rsidP="00411A38">
      <w:pPr>
        <w:pStyle w:val="Corpodetexto"/>
        <w:spacing w:line="276" w:lineRule="auto"/>
        <w:ind w:right="140" w:firstLine="709"/>
        <w:jc w:val="both"/>
        <w:rPr>
          <w:rFonts w:ascii="Cambria Math" w:hAnsi="Cambria Math" w:cs="Times New Roman"/>
          <w:lang w:bidi="pt-PT"/>
        </w:rPr>
      </w:pPr>
      <w:r>
        <w:rPr>
          <w:rFonts w:ascii="Cambria Math" w:hAnsi="Cambria Math" w:cs="Times New Roman"/>
          <w:lang w:bidi="pt-PT"/>
        </w:rPr>
        <w:t xml:space="preserve">Essa indicação é de suma importância, pois as tendas em feiras são fundamentais para proteger expositores e visitantes contra condições climáticas (sol e chuva), garantindo a continuidade do evento. Elas oferecem visibilidade estratégica para marcas, facilitam a montagem rápida de estandes, permitem a personalização com logotipos e oferecem custo-benefício superior a estruturas fixas. Essas tendas darão ao Município, Beneficiamento em Mobilidade na realização das feiras sociais, suporte em cobertura para eventos e recriações na Agricultura Familiar, cultura e artesanato. </w:t>
      </w:r>
      <w:r>
        <w:rPr>
          <w:rFonts w:ascii="Cambria Math" w:hAnsi="Cambria Math" w:cs="Times New Roman"/>
          <w:color w:val="000000" w:themeColor="text1"/>
        </w:rPr>
        <w:t xml:space="preserve">Assim, peço o apoio dos nobres Pares desta Casa de Leis para a aprovação desta nossa indicação. </w:t>
      </w:r>
      <w:r>
        <w:rPr>
          <w:rFonts w:ascii="Cambria Math" w:eastAsia="Times New Roman" w:hAnsi="Cambria Math"/>
          <w:b/>
        </w:rPr>
        <w:t xml:space="preserve">  </w:t>
      </w:r>
    </w:p>
    <w:p w14:paraId="646EBC70" w14:textId="77777777" w:rsidR="00411A38" w:rsidRDefault="00411A38" w:rsidP="00411A38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7400E9A" w14:textId="77777777" w:rsidR="00411A38" w:rsidRDefault="00411A38" w:rsidP="00411A38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F7CCB5D" w14:textId="77777777" w:rsidR="00411A38" w:rsidRDefault="00411A38" w:rsidP="00411A38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Sala das Sessões da Câmara Municipal</w:t>
      </w:r>
    </w:p>
    <w:p w14:paraId="31928913" w14:textId="77777777" w:rsidR="00411A38" w:rsidRDefault="00411A38" w:rsidP="00411A38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</w:t>
      </w: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>ntônio Ribeiro</w:t>
      </w:r>
    </w:p>
    <w:p w14:paraId="5DA17305" w14:textId="77777777" w:rsidR="00411A38" w:rsidRDefault="00411A38" w:rsidP="00411A38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>Nova Xavantina-MT, 27 de abril de 2026.</w:t>
      </w:r>
    </w:p>
    <w:p w14:paraId="15C66DD9" w14:textId="77777777" w:rsidR="00411A38" w:rsidRDefault="00411A38" w:rsidP="00411A38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7870C7F0" w14:textId="77777777" w:rsidR="00411A38" w:rsidRDefault="00411A38" w:rsidP="00411A38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9B3458A" w14:textId="77777777" w:rsidR="00411A38" w:rsidRDefault="00411A38" w:rsidP="00411A38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D7F82A6" w14:textId="77777777" w:rsidR="00411A38" w:rsidRDefault="00411A38" w:rsidP="00411A38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FC3C0AA" w14:textId="77777777" w:rsidR="00411A38" w:rsidRDefault="00411A38" w:rsidP="00411A38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3C339F6" w14:textId="77777777" w:rsidR="00411A38" w:rsidRDefault="00411A38" w:rsidP="00411A38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393641D" w14:textId="77777777" w:rsidR="00411A38" w:rsidRDefault="00411A38" w:rsidP="00411A38">
      <w:pPr>
        <w:widowControl w:val="0"/>
        <w:autoSpaceDE w:val="0"/>
        <w:autoSpaceDN w:val="0"/>
        <w:spacing w:after="5" w:line="252" w:lineRule="auto"/>
        <w:jc w:val="center"/>
        <w:rPr>
          <w:rFonts w:ascii="Calibri" w:eastAsia="Calibri" w:hAnsi="Calibri" w:cs="Times New Roman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38748CE5" w14:textId="77777777" w:rsidR="00411A38" w:rsidRDefault="00411A38" w:rsidP="00411A38"/>
    <w:p w14:paraId="6A4DF74B" w14:textId="77777777" w:rsidR="00411A38" w:rsidRDefault="00411A38" w:rsidP="00411A38"/>
    <w:p w14:paraId="331B5DE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38"/>
    <w:rsid w:val="000D6968"/>
    <w:rsid w:val="00113A3C"/>
    <w:rsid w:val="00411A38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377C"/>
  <w15:chartTrackingRefBased/>
  <w15:docId w15:val="{9EFF571A-B82C-4B1E-B5B4-692EF943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3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11A3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11A38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2026-04-24T18:18:00Z</dcterms:created>
  <dcterms:modified xsi:type="dcterms:W3CDTF">2026-04-24T18:19:00Z</dcterms:modified>
</cp:coreProperties>
</file>