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1211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E7EDA5B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8BE080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83069B1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DBB2637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B5E0F4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057/2026</w:t>
      </w:r>
    </w:p>
    <w:p w14:paraId="1F83A35F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81F25DE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DFC6B85" w14:textId="77777777" w:rsidR="000C5B34" w:rsidRDefault="000C5B34" w:rsidP="000C5B3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57B5BE28" w14:textId="77777777" w:rsidR="000C5B34" w:rsidRDefault="000C5B34" w:rsidP="000C5B34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724CF3A6" w14:textId="77777777" w:rsidR="000C5B34" w:rsidRDefault="000C5B34" w:rsidP="000C5B3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0D2C0F75" w14:textId="77777777" w:rsidR="000C5B34" w:rsidRDefault="000C5B34" w:rsidP="000C5B34">
      <w:pPr>
        <w:spacing w:line="276" w:lineRule="auto"/>
        <w:ind w:right="135" w:firstLine="707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>
        <w:rPr>
          <w:rFonts w:ascii="Cambria Math" w:hAnsi="Cambria Math" w:cs="Times New Roman"/>
          <w:sz w:val="24"/>
          <w:szCs w:val="24"/>
        </w:rPr>
        <w:t xml:space="preserve"> ao Senador da República Jayme Campos, solicitando a destinação de Emenda Parlamentar no valor de R$ 1.600.000,00 (um milhão e seiscentos mil reais) para a construção do Centro de Atendimento ao Autista (Centro TEA) em Nova Xavantina - MT.</w:t>
      </w:r>
    </w:p>
    <w:p w14:paraId="26386FB3" w14:textId="77777777" w:rsidR="000C5B34" w:rsidRDefault="000C5B34" w:rsidP="000C5B34">
      <w:pPr>
        <w:spacing w:line="276" w:lineRule="auto"/>
        <w:ind w:right="135" w:firstLine="707"/>
        <w:jc w:val="both"/>
        <w:rPr>
          <w:rFonts w:ascii="Cambria Math" w:hAnsi="Cambria Math" w:cs="Times New Roman"/>
          <w:i/>
          <w:sz w:val="24"/>
          <w:szCs w:val="24"/>
        </w:rPr>
      </w:pPr>
    </w:p>
    <w:p w14:paraId="6E59C18F" w14:textId="77777777" w:rsidR="000C5B34" w:rsidRDefault="000C5B34" w:rsidP="000C5B3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46384C9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78E9D3FB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D763088" w14:textId="77777777" w:rsidR="000C5B34" w:rsidRDefault="000C5B34" w:rsidP="000C5B34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 xml:space="preserve">O município de Nova Xavantina tem registrado um aumento significativo na demanda por diagnóstico e acompanhamento terapêutico especializado para pessoas com Transtorno do Espectro Autista (TEA). Atualmente, as famílias enfrentam enormes dificuldades pela falta de um espaço estruturado que ofereça atendimento multidisciplinar. A viabilização desta emenda parlamentar permitirá a construção de uma sede própria, moderna e equipada, proporcionando atendimento multidisciplinar, suporte às famílias, inclusão social, dentre outros benefícios. Diante disso, recorremos ao seu gabinete como principal esperança para tornar este projeto uma realidade que transformará a vida de dezenas de famílias xavantinenses.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7A309E0E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310B7BB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36567E3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344F38F8" w14:textId="77777777" w:rsidR="000C5B34" w:rsidRDefault="000C5B34" w:rsidP="000C5B34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E496333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06F84F4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09 de março de 2026.</w:t>
      </w:r>
    </w:p>
    <w:p w14:paraId="114C4DEC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75622F0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E87209C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FAEF31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B701A4" w14:textId="77777777" w:rsidR="000C5B34" w:rsidRDefault="000C5B34" w:rsidP="000C5B3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8C6DE6C" w14:textId="77777777" w:rsidR="000C5B34" w:rsidRDefault="000C5B34" w:rsidP="000C5B34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04FBA04" w14:textId="77777777" w:rsidR="000C5B34" w:rsidRDefault="000C5B34" w:rsidP="000C5B34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D9FEAB0" w14:textId="77777777" w:rsidR="000C5B34" w:rsidRDefault="000C5B34" w:rsidP="000C5B34"/>
    <w:p w14:paraId="695EB8A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34"/>
    <w:rsid w:val="000C5B34"/>
    <w:rsid w:val="000D6968"/>
    <w:rsid w:val="008A55E4"/>
    <w:rsid w:val="00A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5CFD"/>
  <w15:chartTrackingRefBased/>
  <w15:docId w15:val="{0CBDF725-7838-455E-8C47-4AEFD462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3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2026-03-06T15:47:00Z</dcterms:created>
  <dcterms:modified xsi:type="dcterms:W3CDTF">2026-03-06T15:48:00Z</dcterms:modified>
</cp:coreProperties>
</file>