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0D004" w14:textId="77777777" w:rsidR="0002495F" w:rsidRDefault="0002495F" w:rsidP="0002495F">
      <w:pPr>
        <w:spacing w:after="0"/>
        <w:rPr>
          <w:rFonts w:ascii="Cambria Math" w:hAnsi="Cambria Math"/>
          <w:b/>
          <w:sz w:val="24"/>
          <w:szCs w:val="24"/>
        </w:rPr>
      </w:pPr>
    </w:p>
    <w:p w14:paraId="0018FE6D" w14:textId="77777777" w:rsidR="0002495F" w:rsidRDefault="0002495F" w:rsidP="0002495F">
      <w:pPr>
        <w:spacing w:after="0"/>
        <w:rPr>
          <w:rFonts w:ascii="Cambria Math" w:hAnsi="Cambria Math"/>
          <w:b/>
          <w:sz w:val="24"/>
          <w:szCs w:val="24"/>
        </w:rPr>
      </w:pPr>
    </w:p>
    <w:p w14:paraId="59E54E53" w14:textId="77777777" w:rsidR="0002495F" w:rsidRDefault="0002495F" w:rsidP="0002495F">
      <w:pPr>
        <w:spacing w:after="0"/>
        <w:rPr>
          <w:rFonts w:ascii="Cambria Math" w:hAnsi="Cambria Math"/>
          <w:b/>
          <w:sz w:val="24"/>
          <w:szCs w:val="24"/>
        </w:rPr>
      </w:pPr>
    </w:p>
    <w:p w14:paraId="4CFA9EDE" w14:textId="77777777" w:rsidR="0002495F" w:rsidRDefault="0002495F" w:rsidP="0002495F">
      <w:pPr>
        <w:spacing w:after="0"/>
        <w:rPr>
          <w:rFonts w:ascii="Cambria Math" w:hAnsi="Cambria Math"/>
          <w:b/>
          <w:sz w:val="24"/>
          <w:szCs w:val="24"/>
        </w:rPr>
      </w:pPr>
    </w:p>
    <w:p w14:paraId="45AD9486" w14:textId="77777777" w:rsidR="0002495F" w:rsidRDefault="0002495F" w:rsidP="0002495F">
      <w:pPr>
        <w:spacing w:after="0"/>
        <w:rPr>
          <w:rFonts w:ascii="Cambria Math" w:hAnsi="Cambria Math"/>
          <w:b/>
          <w:sz w:val="24"/>
          <w:szCs w:val="24"/>
        </w:rPr>
      </w:pPr>
    </w:p>
    <w:p w14:paraId="2F27A568" w14:textId="77777777" w:rsidR="0002495F" w:rsidRDefault="0002495F" w:rsidP="0002495F">
      <w:pPr>
        <w:spacing w:after="0"/>
        <w:rPr>
          <w:rFonts w:ascii="Cambria Math" w:hAnsi="Cambria Math"/>
          <w:b/>
          <w:sz w:val="24"/>
          <w:szCs w:val="24"/>
        </w:rPr>
      </w:pPr>
    </w:p>
    <w:p w14:paraId="1F01609F" w14:textId="77777777" w:rsidR="0002495F" w:rsidRDefault="0002495F" w:rsidP="0002495F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022/2026</w:t>
      </w:r>
    </w:p>
    <w:p w14:paraId="12E48570" w14:textId="77777777" w:rsidR="0002495F" w:rsidRDefault="0002495F" w:rsidP="0002495F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FRANCILEY GOMES DE MELO – FRANCY da FCL</w:t>
      </w:r>
    </w:p>
    <w:p w14:paraId="63DFCCB6" w14:textId="77777777" w:rsidR="0002495F" w:rsidRDefault="0002495F" w:rsidP="0002495F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1BBD56B5" w14:textId="77777777" w:rsidR="0002495F" w:rsidRDefault="0002495F" w:rsidP="0002495F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49B42982" w14:textId="77777777" w:rsidR="0002495F" w:rsidRDefault="0002495F" w:rsidP="0002495F">
      <w:pPr>
        <w:spacing w:line="240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Plenário, solicito a V. Exa., seja encaminhado expediente ao Prefeito Municipal, no sentido de criar um Projeto de Lei (conforme modelo anexo) 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eastAsia="pt-BR"/>
        </w:rPr>
        <w:t>sobre a obrigatoriedade de definição de Agência Reguladora para a regulação e fiscalização da concessão dos serviços públicos de abastecimento de água e esgotamento sanitário no âmbito do Município de Nova Xavantina-MT.</w:t>
      </w:r>
    </w:p>
    <w:p w14:paraId="1FA92C35" w14:textId="77777777" w:rsidR="0002495F" w:rsidRDefault="0002495F" w:rsidP="0002495F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3811A7C6" w14:textId="77777777" w:rsidR="0002495F" w:rsidRDefault="0002495F" w:rsidP="0002495F">
      <w:pPr>
        <w:spacing w:line="240" w:lineRule="auto"/>
        <w:ind w:left="-5" w:firstLine="43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O presente Projeto de Lei tem por finalidade assegurar a regularidade jurídica, técnica e institucional da prestação dos serviços públicos de abastecimento de água e esgotamento sanitário no Município de Nova Xavantina/MT, mediante a obrigatoriedade de definição formal de Agência Reguladora. Nos termos do art. 30, inciso V, da Constituição Federal, compete ao Município organizar e prestar os serviços públicos de interesse local, dentre eles o saneamento básico, o que impõe o dever de regular e fiscalizar tais serviços. A Lei Federal nº 11.445/2007, com redação dada pela Lei nº 14.026/2020, determina que a regulação dos serviços públicos de saneamento básico será exercida por entidade reguladora, sendo ainda condição de validade dos contratos de concessão a designação formal dessa entidade. A inexistência de Agência Reguladora compromete a segurança jurídica dos contratos, fragiliza o controle tarifário e pode impedir o acesso do Município a recursos federais destinados ao saneamento básico. Além disso, a presença de uma entidade reguladora independente fortalece a proteção ao consumidor, garante equilíbrio tarifário e aumenta a credibilidade institucional do Município.  O presente Projeto não cria despesas nem interfere na organização administrativa do Poder Executivo, limitando-se a estabelecer diretriz legal obrigatória, em consonância com a legislação federal vigente. Assim, peço apoio dos nobres Pares para aprovação desta nossa Indicação.</w:t>
      </w:r>
    </w:p>
    <w:p w14:paraId="185E2B74" w14:textId="77777777" w:rsidR="0002495F" w:rsidRDefault="0002495F" w:rsidP="0002495F">
      <w:pPr>
        <w:rPr>
          <w:rFonts w:ascii="Cambria Math" w:hAnsi="Cambria Math"/>
          <w:b/>
          <w:sz w:val="24"/>
          <w:szCs w:val="24"/>
        </w:rPr>
      </w:pPr>
    </w:p>
    <w:p w14:paraId="6FB5B06B" w14:textId="77777777" w:rsidR="0002495F" w:rsidRDefault="0002495F" w:rsidP="0002495F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283DEA50" w14:textId="77777777" w:rsidR="0002495F" w:rsidRDefault="0002495F" w:rsidP="0002495F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6A52D933" w14:textId="77777777" w:rsidR="0002495F" w:rsidRDefault="0002495F" w:rsidP="0002495F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23 de fevereiro de 2026.</w:t>
      </w:r>
    </w:p>
    <w:p w14:paraId="07636714" w14:textId="77777777" w:rsidR="0002495F" w:rsidRDefault="0002495F" w:rsidP="0002495F">
      <w:pPr>
        <w:rPr>
          <w:rFonts w:ascii="Cambria Math" w:hAnsi="Cambria Math"/>
          <w:b/>
          <w:sz w:val="24"/>
          <w:szCs w:val="24"/>
        </w:rPr>
      </w:pPr>
    </w:p>
    <w:p w14:paraId="0B760CD0" w14:textId="77777777" w:rsidR="0002495F" w:rsidRDefault="0002495F" w:rsidP="0002495F">
      <w:pPr>
        <w:jc w:val="center"/>
        <w:rPr>
          <w:rFonts w:ascii="Cambria Math" w:hAnsi="Cambria Math"/>
          <w:b/>
          <w:sz w:val="24"/>
          <w:szCs w:val="24"/>
        </w:rPr>
      </w:pPr>
    </w:p>
    <w:p w14:paraId="4AD630EC" w14:textId="77777777" w:rsidR="0002495F" w:rsidRDefault="0002495F" w:rsidP="0002495F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161FB1C4" w14:textId="77777777" w:rsidR="0002495F" w:rsidRDefault="0002495F" w:rsidP="0002495F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58F3727C" w14:textId="77777777" w:rsidR="0002495F" w:rsidRDefault="0002495F" w:rsidP="0002495F"/>
    <w:p w14:paraId="0E7BE76D" w14:textId="77777777" w:rsidR="0002495F" w:rsidRDefault="0002495F" w:rsidP="0002495F"/>
    <w:p w14:paraId="4269F50C" w14:textId="77777777" w:rsidR="0002495F" w:rsidRDefault="0002495F" w:rsidP="0002495F">
      <w:pPr>
        <w:spacing w:line="276" w:lineRule="auto"/>
        <w:ind w:lef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NOVA XAVANTINA – MT </w:t>
      </w:r>
    </w:p>
    <w:p w14:paraId="75EAACE4" w14:textId="77777777" w:rsidR="0002495F" w:rsidRDefault="0002495F" w:rsidP="0002495F">
      <w:pPr>
        <w:spacing w:line="276" w:lineRule="auto"/>
        <w:ind w:lef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PROJETO DE LEI Nº ___/2026 </w:t>
      </w:r>
    </w:p>
    <w:p w14:paraId="46F7975F" w14:textId="77777777" w:rsidR="0002495F" w:rsidRDefault="0002495F" w:rsidP="0002495F">
      <w:pPr>
        <w:spacing w:after="32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Dispõe sobre a obrigatoriedade de definição de Agência Reguladora para a regulação e fiscalização da concessão dos serviços públicos de abastecimento de água e esgotamento sanitário no âmbito do Município de Nova Xavantina/MT, e dá outras providências. </w:t>
      </w:r>
    </w:p>
    <w:p w14:paraId="2376EAC2" w14:textId="77777777" w:rsidR="0002495F" w:rsidRDefault="0002495F" w:rsidP="0002495F">
      <w:pPr>
        <w:spacing w:after="32" w:line="276" w:lineRule="auto"/>
        <w:jc w:val="both"/>
        <w:rPr>
          <w:sz w:val="24"/>
          <w:szCs w:val="24"/>
        </w:rPr>
      </w:pPr>
    </w:p>
    <w:p w14:paraId="2418E6C0" w14:textId="77777777" w:rsidR="0002495F" w:rsidRDefault="0002495F" w:rsidP="0002495F">
      <w:pPr>
        <w:spacing w:after="32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 CÂMARA MUNICIPAL DE NOVA XAVANTINA, ESTADO DE MATO GROSSO, DECRETA: </w:t>
      </w:r>
    </w:p>
    <w:p w14:paraId="6A591828" w14:textId="77777777" w:rsidR="0002495F" w:rsidRDefault="0002495F" w:rsidP="0002495F">
      <w:pPr>
        <w:spacing w:after="32" w:line="276" w:lineRule="auto"/>
        <w:jc w:val="both"/>
        <w:rPr>
          <w:sz w:val="24"/>
          <w:szCs w:val="24"/>
        </w:rPr>
      </w:pPr>
    </w:p>
    <w:p w14:paraId="7700B083" w14:textId="77777777" w:rsidR="0002495F" w:rsidRDefault="0002495F" w:rsidP="0002495F">
      <w:pPr>
        <w:spacing w:after="32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Art. 1º Fica o Município de Nova Xavantina/MT obrigado a definir formalmente Agência Reguladora responsável pela regulação, fiscalização, controle e acompanhamento da prestação dos serviços públicos de abastecimento de água e esgotamento sanitário, quando executados diretamente ou sob regime de concessão, permissão ou instrumento congênere. </w:t>
      </w:r>
    </w:p>
    <w:p w14:paraId="708086B3" w14:textId="77777777" w:rsidR="0002495F" w:rsidRDefault="0002495F" w:rsidP="0002495F">
      <w:pPr>
        <w:spacing w:after="32" w:line="276" w:lineRule="auto"/>
        <w:jc w:val="both"/>
        <w:rPr>
          <w:sz w:val="24"/>
          <w:szCs w:val="24"/>
        </w:rPr>
      </w:pPr>
    </w:p>
    <w:p w14:paraId="0DBC7DA3" w14:textId="77777777" w:rsidR="0002495F" w:rsidRDefault="0002495F" w:rsidP="0002495F">
      <w:pPr>
        <w:spacing w:after="32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Art. 2º A obrigatoriedade prevista nesta Lei decorre da titularidade municipal dos serviços públicos de saneamento básico e constitui exigência legal, nos termos do art. 30, inciso V, da Constituição Federal, bem como dos </w:t>
      </w:r>
      <w:proofErr w:type="spellStart"/>
      <w:r>
        <w:rPr>
          <w:sz w:val="24"/>
          <w:szCs w:val="24"/>
        </w:rPr>
        <w:t>arts</w:t>
      </w:r>
      <w:proofErr w:type="spellEnd"/>
      <w:r>
        <w:rPr>
          <w:sz w:val="24"/>
          <w:szCs w:val="24"/>
        </w:rPr>
        <w:t xml:space="preserve">. 11, inciso III, 21, 22, 23 e 50 da Lei Federal nº 11.445/2007, com redação dada pela Lei Federal nº 14.026/2020. </w:t>
      </w:r>
    </w:p>
    <w:p w14:paraId="132C8C64" w14:textId="77777777" w:rsidR="0002495F" w:rsidRDefault="0002495F" w:rsidP="0002495F">
      <w:pPr>
        <w:spacing w:after="32" w:line="276" w:lineRule="auto"/>
        <w:jc w:val="both"/>
        <w:rPr>
          <w:sz w:val="24"/>
          <w:szCs w:val="24"/>
        </w:rPr>
      </w:pPr>
    </w:p>
    <w:p w14:paraId="2F129851" w14:textId="77777777" w:rsidR="0002495F" w:rsidRDefault="0002495F" w:rsidP="0002495F">
      <w:pPr>
        <w:spacing w:after="32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Art. 3º A regulação dos serviços públicos de saneamento básico será exercida por entidade reguladora dotada de independência decisória, autonomia administrativa, orçamentária e financeira, devendo assegurar transparência, participação social e prevenção de conflitos de interesse. </w:t>
      </w:r>
    </w:p>
    <w:p w14:paraId="776A39E8" w14:textId="77777777" w:rsidR="0002495F" w:rsidRDefault="0002495F" w:rsidP="0002495F">
      <w:pPr>
        <w:spacing w:after="32" w:line="276" w:lineRule="auto"/>
        <w:jc w:val="both"/>
        <w:rPr>
          <w:sz w:val="24"/>
          <w:szCs w:val="24"/>
        </w:rPr>
      </w:pPr>
    </w:p>
    <w:p w14:paraId="413C7B5B" w14:textId="77777777" w:rsidR="0002495F" w:rsidRDefault="0002495F" w:rsidP="0002495F">
      <w:pPr>
        <w:spacing w:after="32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Art. 4º Constitui condição de validade dos contratos de concessão a existência de normas de regulação e a designação formal da Agência Reguladora competente. </w:t>
      </w:r>
    </w:p>
    <w:p w14:paraId="4855387C" w14:textId="77777777" w:rsidR="0002495F" w:rsidRDefault="0002495F" w:rsidP="0002495F">
      <w:pPr>
        <w:spacing w:after="32" w:line="276" w:lineRule="auto"/>
        <w:jc w:val="both"/>
        <w:rPr>
          <w:sz w:val="24"/>
          <w:szCs w:val="24"/>
        </w:rPr>
      </w:pPr>
    </w:p>
    <w:p w14:paraId="0864D281" w14:textId="77777777" w:rsidR="0002495F" w:rsidRDefault="0002495F" w:rsidP="0002495F">
      <w:pPr>
        <w:spacing w:after="32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Art. 5º Compete à Agência Reguladora: </w:t>
      </w:r>
    </w:p>
    <w:p w14:paraId="1EEC5018" w14:textId="77777777" w:rsidR="0002495F" w:rsidRDefault="0002495F" w:rsidP="0002495F">
      <w:pPr>
        <w:numPr>
          <w:ilvl w:val="0"/>
          <w:numId w:val="1"/>
        </w:numPr>
        <w:spacing w:after="0" w:line="240" w:lineRule="auto"/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proofErr w:type="gramStart"/>
      <w:r>
        <w:rPr>
          <w:sz w:val="24"/>
          <w:szCs w:val="24"/>
        </w:rPr>
        <w:t>estabelecer</w:t>
      </w:r>
      <w:proofErr w:type="gramEnd"/>
      <w:r>
        <w:rPr>
          <w:sz w:val="24"/>
          <w:szCs w:val="24"/>
        </w:rPr>
        <w:t xml:space="preserve"> normas e procedimentos para a regulação e fiscalização dos serviços de abastecimento de água e esgotamento sanitário; </w:t>
      </w:r>
    </w:p>
    <w:p w14:paraId="6AC96928" w14:textId="77777777" w:rsidR="0002495F" w:rsidRDefault="0002495F" w:rsidP="0002495F">
      <w:pPr>
        <w:spacing w:after="0" w:line="240" w:lineRule="auto"/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BD40576" w14:textId="77777777" w:rsidR="0002495F" w:rsidRDefault="0002495F" w:rsidP="0002495F">
      <w:pPr>
        <w:numPr>
          <w:ilvl w:val="0"/>
          <w:numId w:val="1"/>
        </w:numPr>
        <w:spacing w:after="0" w:line="240" w:lineRule="auto"/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proofErr w:type="gramStart"/>
      <w:r>
        <w:rPr>
          <w:sz w:val="24"/>
          <w:szCs w:val="24"/>
        </w:rPr>
        <w:t>definir</w:t>
      </w:r>
      <w:proofErr w:type="gramEnd"/>
      <w:r>
        <w:rPr>
          <w:sz w:val="24"/>
          <w:szCs w:val="24"/>
        </w:rPr>
        <w:t xml:space="preserve"> critérios de revisão e reajuste tarifário, assegurando modicidade e equilíbrio econômico-financeiro dos contratos; </w:t>
      </w:r>
    </w:p>
    <w:p w14:paraId="1FE2694B" w14:textId="77777777" w:rsidR="0002495F" w:rsidRDefault="0002495F" w:rsidP="0002495F">
      <w:pPr>
        <w:spacing w:after="0" w:line="240" w:lineRule="auto"/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BEE2B87" w14:textId="77777777" w:rsidR="0002495F" w:rsidRDefault="0002495F" w:rsidP="0002495F">
      <w:pPr>
        <w:numPr>
          <w:ilvl w:val="0"/>
          <w:numId w:val="1"/>
        </w:numPr>
        <w:spacing w:after="0" w:line="240" w:lineRule="auto"/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– </w:t>
      </w:r>
      <w:proofErr w:type="gramStart"/>
      <w:r>
        <w:rPr>
          <w:sz w:val="24"/>
          <w:szCs w:val="24"/>
        </w:rPr>
        <w:t>fiscalizar</w:t>
      </w:r>
      <w:proofErr w:type="gramEnd"/>
      <w:r>
        <w:rPr>
          <w:sz w:val="24"/>
          <w:szCs w:val="24"/>
        </w:rPr>
        <w:t xml:space="preserve"> a qualidade dos serviços prestados e aplicar sanções em caso de descumprimento; </w:t>
      </w:r>
    </w:p>
    <w:p w14:paraId="0B08A640" w14:textId="77777777" w:rsidR="0002495F" w:rsidRDefault="0002495F" w:rsidP="0002495F">
      <w:pPr>
        <w:spacing w:after="0" w:line="240" w:lineRule="auto"/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5DE8E4F" w14:textId="77777777" w:rsidR="0002495F" w:rsidRDefault="0002495F" w:rsidP="0002495F">
      <w:pPr>
        <w:numPr>
          <w:ilvl w:val="0"/>
          <w:numId w:val="1"/>
        </w:numPr>
        <w:spacing w:after="0" w:line="240" w:lineRule="auto"/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garantir mecanismos de participação e controle social, inclusive por meio de ouvidoria; </w:t>
      </w:r>
    </w:p>
    <w:p w14:paraId="26065B38" w14:textId="77777777" w:rsidR="0002495F" w:rsidRDefault="0002495F" w:rsidP="0002495F">
      <w:pPr>
        <w:spacing w:after="0" w:line="240" w:lineRule="auto"/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CE64A1C" w14:textId="77777777" w:rsidR="0002495F" w:rsidRDefault="0002495F" w:rsidP="0002495F">
      <w:pPr>
        <w:numPr>
          <w:ilvl w:val="0"/>
          <w:numId w:val="1"/>
        </w:numPr>
        <w:spacing w:after="0" w:line="240" w:lineRule="auto"/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proofErr w:type="gramStart"/>
      <w:r>
        <w:rPr>
          <w:sz w:val="24"/>
          <w:szCs w:val="24"/>
        </w:rPr>
        <w:t>publicar</w:t>
      </w:r>
      <w:proofErr w:type="gramEnd"/>
      <w:r>
        <w:rPr>
          <w:sz w:val="24"/>
          <w:szCs w:val="24"/>
        </w:rPr>
        <w:t xml:space="preserve"> relatórios anuais de desempenho e fiscalização; </w:t>
      </w:r>
    </w:p>
    <w:p w14:paraId="09B5FB0D" w14:textId="77777777" w:rsidR="0002495F" w:rsidRDefault="0002495F" w:rsidP="0002495F">
      <w:pPr>
        <w:spacing w:after="0" w:line="240" w:lineRule="auto"/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56CE443" w14:textId="77777777" w:rsidR="0002495F" w:rsidRDefault="0002495F" w:rsidP="0002495F">
      <w:pPr>
        <w:numPr>
          <w:ilvl w:val="0"/>
          <w:numId w:val="1"/>
        </w:numPr>
        <w:spacing w:after="0" w:line="240" w:lineRule="auto"/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proofErr w:type="gramStart"/>
      <w:r>
        <w:rPr>
          <w:sz w:val="24"/>
          <w:szCs w:val="24"/>
        </w:rPr>
        <w:t>alinhar</w:t>
      </w:r>
      <w:proofErr w:type="gramEnd"/>
      <w:r>
        <w:rPr>
          <w:sz w:val="24"/>
          <w:szCs w:val="24"/>
        </w:rPr>
        <w:t xml:space="preserve"> suas ações ao Plano Municipal de Saneamento Básico. </w:t>
      </w:r>
    </w:p>
    <w:p w14:paraId="5D7D9D34" w14:textId="77777777" w:rsidR="0002495F" w:rsidRDefault="0002495F" w:rsidP="000249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704BCF1" w14:textId="77777777" w:rsidR="0002495F" w:rsidRDefault="0002495F" w:rsidP="0002495F">
      <w:pPr>
        <w:spacing w:line="276" w:lineRule="auto"/>
        <w:ind w:lef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6º Esta Lei entra em vigor na data de sua publicação. </w:t>
      </w:r>
    </w:p>
    <w:p w14:paraId="4BD1365A" w14:textId="77777777" w:rsidR="0002495F" w:rsidRDefault="0002495F" w:rsidP="0002495F">
      <w:pPr>
        <w:spacing w:after="0" w:line="276" w:lineRule="auto"/>
        <w:ind w:right="84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341EFB81" w14:textId="77777777" w:rsidR="0002495F" w:rsidRDefault="0002495F" w:rsidP="0002495F">
      <w:pPr>
        <w:spacing w:line="276" w:lineRule="auto"/>
        <w:ind w:left="-5"/>
        <w:jc w:val="center"/>
        <w:rPr>
          <w:sz w:val="24"/>
          <w:szCs w:val="24"/>
        </w:rPr>
      </w:pPr>
      <w:r>
        <w:rPr>
          <w:sz w:val="24"/>
          <w:szCs w:val="24"/>
        </w:rPr>
        <w:t>Plenário da Câmara Municipal de Nova Xavantina/MT</w:t>
      </w:r>
    </w:p>
    <w:p w14:paraId="23A3516B" w14:textId="77777777" w:rsidR="0002495F" w:rsidRDefault="0002495F" w:rsidP="0002495F">
      <w:pPr>
        <w:spacing w:line="276" w:lineRule="auto"/>
        <w:ind w:left="-5"/>
        <w:jc w:val="center"/>
        <w:rPr>
          <w:sz w:val="24"/>
          <w:szCs w:val="24"/>
        </w:rPr>
      </w:pPr>
      <w:r>
        <w:rPr>
          <w:sz w:val="24"/>
          <w:szCs w:val="24"/>
        </w:rPr>
        <w:t>Vereador FRANCILEY Gomes de Melo (FRANCY DA FCL)</w:t>
      </w:r>
    </w:p>
    <w:p w14:paraId="4B772946" w14:textId="77777777" w:rsidR="0002495F" w:rsidRDefault="0002495F" w:rsidP="0002495F">
      <w:pPr>
        <w:spacing w:after="0"/>
        <w:ind w:right="8466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35772D22" w14:textId="77777777" w:rsidR="0002495F" w:rsidRDefault="0002495F" w:rsidP="0002495F"/>
    <w:p w14:paraId="3599414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54C3D"/>
    <w:multiLevelType w:val="hybridMultilevel"/>
    <w:tmpl w:val="DDDA6E50"/>
    <w:lvl w:ilvl="0" w:tplc="926487AA">
      <w:start w:val="1"/>
      <w:numFmt w:val="upperRoman"/>
      <w:lvlText w:val="%1"/>
      <w:lvlJc w:val="left"/>
      <w:pPr>
        <w:ind w:left="2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9F2B67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02127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CC800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FA2FE5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C44CB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910BCB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30E55F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50ED92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454399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5F"/>
    <w:rsid w:val="0002495F"/>
    <w:rsid w:val="000D6968"/>
    <w:rsid w:val="007446FB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074D"/>
  <w15:chartTrackingRefBased/>
  <w15:docId w15:val="{D1E55E2B-7549-4580-ABDA-990ECBC0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5F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2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3827</Characters>
  <Application>Microsoft Office Word</Application>
  <DocSecurity>0</DocSecurity>
  <Lines>31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2026-02-18T20:59:00Z</dcterms:created>
  <dcterms:modified xsi:type="dcterms:W3CDTF">2026-02-18T21:00:00Z</dcterms:modified>
</cp:coreProperties>
</file>