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94707" w14:textId="77777777" w:rsidR="0058323A" w:rsidRDefault="0058323A" w:rsidP="0058323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REQUERIMENTO Nº 012/2025</w:t>
      </w:r>
    </w:p>
    <w:p w14:paraId="7C86C622" w14:textId="77777777" w:rsidR="0058323A" w:rsidRDefault="0058323A" w:rsidP="0058323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AUTORES: ANILTON SILVA DE MOURA </w:t>
      </w:r>
    </w:p>
    <w:p w14:paraId="596C0A73" w14:textId="77777777" w:rsidR="0058323A" w:rsidRDefault="0058323A" w:rsidP="0058323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 xml:space="preserve">                      LUCINETE DA COSTA </w:t>
      </w:r>
    </w:p>
    <w:p w14:paraId="20D9C09C" w14:textId="77777777" w:rsidR="0058323A" w:rsidRDefault="0058323A" w:rsidP="0058323A">
      <w:pPr>
        <w:rPr>
          <w:rFonts w:ascii="Cambria Math" w:hAnsi="Cambria Math"/>
        </w:rPr>
      </w:pPr>
    </w:p>
    <w:p w14:paraId="5CBEEA8D" w14:textId="77777777" w:rsidR="0058323A" w:rsidRDefault="0058323A" w:rsidP="0058323A">
      <w:pPr>
        <w:ind w:firstLine="993"/>
        <w:rPr>
          <w:rFonts w:ascii="Cambria Math" w:hAnsi="Cambria Math"/>
        </w:rPr>
      </w:pPr>
      <w:r>
        <w:rPr>
          <w:rFonts w:ascii="Cambria Math" w:hAnsi="Cambria Math"/>
        </w:rPr>
        <w:t>Senhor Presidente</w:t>
      </w:r>
    </w:p>
    <w:p w14:paraId="233900CF" w14:textId="77777777" w:rsidR="0058323A" w:rsidRDefault="0058323A" w:rsidP="0058323A">
      <w:pPr>
        <w:ind w:firstLine="993"/>
        <w:rPr>
          <w:rFonts w:ascii="Cambria Math" w:hAnsi="Cambria Math"/>
        </w:rPr>
      </w:pPr>
    </w:p>
    <w:p w14:paraId="5CE0DA04" w14:textId="77777777" w:rsidR="0058323A" w:rsidRDefault="0058323A" w:rsidP="0058323A">
      <w:pPr>
        <w:spacing w:line="360" w:lineRule="auto"/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Lei Orgânica Municipal e depois de ouvido o Soberano Plenário, os Vereadores subscritos, com fundamento no </w:t>
      </w:r>
      <w:r>
        <w:rPr>
          <w:rFonts w:ascii="Cambria Math" w:hAnsi="Cambria Math"/>
          <w:b/>
          <w:bCs/>
          <w:color w:val="000000" w:themeColor="text1"/>
        </w:rPr>
        <w:t>art. 31 da Constituição Federal</w:t>
      </w:r>
      <w:r>
        <w:rPr>
          <w:rFonts w:ascii="Cambria Math" w:hAnsi="Cambria Math"/>
          <w:color w:val="000000" w:themeColor="text1"/>
        </w:rPr>
        <w:t xml:space="preserve"> (fiscalização do Poder Legislativo), no </w:t>
      </w:r>
      <w:r>
        <w:rPr>
          <w:rFonts w:ascii="Cambria Math" w:hAnsi="Cambria Math"/>
          <w:b/>
          <w:bCs/>
          <w:color w:val="000000" w:themeColor="text1"/>
        </w:rPr>
        <w:t>art. 37, caput</w:t>
      </w:r>
      <w:r>
        <w:rPr>
          <w:rFonts w:ascii="Cambria Math" w:hAnsi="Cambria Math"/>
          <w:color w:val="000000" w:themeColor="text1"/>
        </w:rPr>
        <w:t xml:space="preserve"> (princípios da administração pública), no </w:t>
      </w:r>
      <w:r>
        <w:rPr>
          <w:rFonts w:ascii="Cambria Math" w:hAnsi="Cambria Math"/>
          <w:b/>
          <w:bCs/>
          <w:color w:val="000000" w:themeColor="text1"/>
        </w:rPr>
        <w:t>art. 70 da Constituição Federal</w:t>
      </w:r>
      <w:r>
        <w:rPr>
          <w:rFonts w:ascii="Cambria Math" w:hAnsi="Cambria Math"/>
          <w:color w:val="000000" w:themeColor="text1"/>
        </w:rPr>
        <w:t xml:space="preserve"> (controle externo), na </w:t>
      </w:r>
      <w:r>
        <w:rPr>
          <w:rFonts w:ascii="Cambria Math" w:hAnsi="Cambria Math"/>
          <w:b/>
          <w:bCs/>
          <w:color w:val="000000" w:themeColor="text1"/>
        </w:rPr>
        <w:t>Lei nº 12.527/2011</w:t>
      </w:r>
      <w:r>
        <w:rPr>
          <w:rFonts w:ascii="Cambria Math" w:hAnsi="Cambria Math"/>
          <w:color w:val="000000" w:themeColor="text1"/>
        </w:rPr>
        <w:t xml:space="preserve"> (Lei de Acesso à Informação) e na </w:t>
      </w:r>
      <w:r>
        <w:rPr>
          <w:rFonts w:ascii="Cambria Math" w:hAnsi="Cambria Math"/>
          <w:b/>
          <w:bCs/>
          <w:color w:val="000000" w:themeColor="text1"/>
        </w:rPr>
        <w:t>Lei nº 14.113/2020</w:t>
      </w:r>
      <w:r>
        <w:rPr>
          <w:rFonts w:ascii="Cambria Math" w:hAnsi="Cambria Math"/>
          <w:color w:val="000000" w:themeColor="text1"/>
        </w:rPr>
        <w:t xml:space="preserve"> (Fundeb), vêm </w:t>
      </w:r>
      <w:r>
        <w:rPr>
          <w:rFonts w:ascii="Cambria Math" w:hAnsi="Cambria Math"/>
          <w:b/>
          <w:bCs/>
          <w:color w:val="000000" w:themeColor="text1"/>
        </w:rPr>
        <w:t>REQUERER</w:t>
      </w:r>
      <w:r>
        <w:rPr>
          <w:rFonts w:ascii="Cambria Math" w:hAnsi="Cambria Math"/>
          <w:color w:val="000000" w:themeColor="text1"/>
        </w:rPr>
        <w:t xml:space="preserve">  que seja encaminhado expediente ao Excelentíssimo Senhor Prefeito Municipal de Nova Xavantina – MT e</w:t>
      </w:r>
      <w:r>
        <w:rPr>
          <w:rFonts w:ascii="Cambria Math" w:hAnsi="Cambria Math"/>
          <w:color w:val="000000" w:themeColor="text1"/>
        </w:rPr>
        <w:br/>
        <w:t xml:space="preserve">Ilustríssima Senhora Secretária Municipal de Educação de Nova Xavantina – MT, solicitando que estes </w:t>
      </w:r>
      <w:r>
        <w:rPr>
          <w:rFonts w:ascii="Cambria Math" w:hAnsi="Cambria Math"/>
          <w:b/>
          <w:bCs/>
          <w:color w:val="000000" w:themeColor="text1"/>
        </w:rPr>
        <w:t>encaminhem as seguintes informações oficiais a esta Casa Legislativa</w:t>
      </w:r>
      <w:r>
        <w:rPr>
          <w:rFonts w:ascii="Cambria Math" w:hAnsi="Cambria Math"/>
          <w:color w:val="000000" w:themeColor="text1"/>
        </w:rPr>
        <w:t>:</w:t>
      </w:r>
    </w:p>
    <w:p w14:paraId="3918BCF8" w14:textId="77777777" w:rsidR="0058323A" w:rsidRDefault="0058323A" w:rsidP="0058323A">
      <w:pPr>
        <w:spacing w:line="360" w:lineRule="auto"/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b/>
          <w:bCs/>
          <w:color w:val="000000" w:themeColor="text1"/>
        </w:rPr>
        <w:t>I – Se existe planejamento, estudo ou proposta formal</w:t>
      </w:r>
      <w:r>
        <w:rPr>
          <w:rFonts w:ascii="Cambria Math" w:hAnsi="Cambria Math"/>
          <w:color w:val="000000" w:themeColor="text1"/>
        </w:rPr>
        <w:t xml:space="preserve"> para realização do </w:t>
      </w:r>
      <w:r>
        <w:rPr>
          <w:rFonts w:ascii="Cambria Math" w:hAnsi="Cambria Math"/>
          <w:b/>
          <w:bCs/>
          <w:color w:val="000000" w:themeColor="text1"/>
        </w:rPr>
        <w:t>rateio dos valores remanescentes do FUNDEB deste corrente ano</w:t>
      </w:r>
      <w:r>
        <w:rPr>
          <w:rFonts w:ascii="Cambria Math" w:hAnsi="Cambria Math"/>
          <w:color w:val="000000" w:themeColor="text1"/>
        </w:rPr>
        <w:t xml:space="preserve">, contemplando </w:t>
      </w:r>
      <w:r>
        <w:rPr>
          <w:rFonts w:ascii="Cambria Math" w:hAnsi="Cambria Math"/>
          <w:b/>
          <w:bCs/>
          <w:color w:val="000000" w:themeColor="text1"/>
        </w:rPr>
        <w:t>todos os cargos e profissionais da educação básica</w:t>
      </w:r>
      <w:r>
        <w:rPr>
          <w:rFonts w:ascii="Cambria Math" w:hAnsi="Cambria Math"/>
          <w:color w:val="000000" w:themeColor="text1"/>
        </w:rPr>
        <w:t xml:space="preserve">, conforme previsto no </w:t>
      </w:r>
      <w:r>
        <w:rPr>
          <w:rFonts w:ascii="Cambria Math" w:hAnsi="Cambria Math"/>
          <w:b/>
          <w:bCs/>
          <w:color w:val="000000" w:themeColor="text1"/>
        </w:rPr>
        <w:t>art. 26 da Lei nº 14.113/2020</w:t>
      </w:r>
      <w:r>
        <w:rPr>
          <w:rFonts w:ascii="Cambria Math" w:hAnsi="Cambria Math"/>
          <w:color w:val="000000" w:themeColor="text1"/>
        </w:rPr>
        <w:t>.</w:t>
      </w:r>
    </w:p>
    <w:p w14:paraId="0516570E" w14:textId="77777777" w:rsidR="0058323A" w:rsidRDefault="0058323A" w:rsidP="0058323A">
      <w:pPr>
        <w:spacing w:line="360" w:lineRule="auto"/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b/>
          <w:bCs/>
          <w:color w:val="000000" w:themeColor="text1"/>
        </w:rPr>
        <w:t>II – Qual o valor atualizado das sobras do FUNDEB</w:t>
      </w:r>
      <w:r>
        <w:rPr>
          <w:rFonts w:ascii="Cambria Math" w:hAnsi="Cambria Math"/>
          <w:color w:val="000000" w:themeColor="text1"/>
        </w:rPr>
        <w:t xml:space="preserve"> neste exercício, especificando: a) valores empenhados; b) valores liquidados; c) valores disponíveis em caixa.</w:t>
      </w:r>
    </w:p>
    <w:p w14:paraId="45166936" w14:textId="77777777" w:rsidR="0058323A" w:rsidRDefault="0058323A" w:rsidP="0058323A">
      <w:pPr>
        <w:spacing w:line="360" w:lineRule="auto"/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b/>
          <w:bCs/>
          <w:color w:val="000000" w:themeColor="text1"/>
        </w:rPr>
        <w:t>III – Quais critérios ou parâmetros</w:t>
      </w:r>
      <w:r>
        <w:rPr>
          <w:rFonts w:ascii="Cambria Math" w:hAnsi="Cambria Math"/>
          <w:color w:val="000000" w:themeColor="text1"/>
        </w:rPr>
        <w:t xml:space="preserve"> estão sendo considerados para eventual definição do rateio.</w:t>
      </w:r>
    </w:p>
    <w:p w14:paraId="07CF0E25" w14:textId="77777777" w:rsidR="0058323A" w:rsidRDefault="0058323A" w:rsidP="0058323A">
      <w:pPr>
        <w:spacing w:line="360" w:lineRule="auto"/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O presente requerimento visa assegurar a </w:t>
      </w:r>
      <w:r>
        <w:rPr>
          <w:rFonts w:ascii="Cambria Math" w:hAnsi="Cambria Math"/>
          <w:b/>
          <w:bCs/>
          <w:color w:val="000000" w:themeColor="text1"/>
        </w:rPr>
        <w:t>transparência</w:t>
      </w:r>
      <w:r>
        <w:rPr>
          <w:rFonts w:ascii="Cambria Math" w:hAnsi="Cambria Math"/>
          <w:color w:val="000000" w:themeColor="text1"/>
        </w:rPr>
        <w:t xml:space="preserve"> na gestão dos recursos da educação e permitir o adequado exercício da função fiscalizatória desta Câmara Municipal.</w:t>
      </w:r>
    </w:p>
    <w:p w14:paraId="2D5E4688" w14:textId="77777777" w:rsidR="0058323A" w:rsidRDefault="0058323A" w:rsidP="0058323A">
      <w:pPr>
        <w:spacing w:line="360" w:lineRule="auto"/>
        <w:ind w:firstLine="993"/>
        <w:jc w:val="both"/>
        <w:rPr>
          <w:rFonts w:ascii="Cambria Math" w:hAnsi="Cambria Math"/>
          <w:b/>
          <w:bCs/>
          <w:color w:val="000000" w:themeColor="text1"/>
        </w:rPr>
      </w:pPr>
    </w:p>
    <w:p w14:paraId="14C4A5E0" w14:textId="77777777" w:rsidR="0058323A" w:rsidRDefault="0058323A" w:rsidP="0058323A">
      <w:pPr>
        <w:spacing w:line="360" w:lineRule="auto"/>
        <w:ind w:firstLine="993"/>
        <w:jc w:val="both"/>
        <w:rPr>
          <w:rFonts w:ascii="Cambria Math" w:hAnsi="Cambria Math"/>
          <w:b/>
          <w:bCs/>
          <w:color w:val="000000" w:themeColor="text1"/>
        </w:rPr>
      </w:pPr>
      <w:r>
        <w:rPr>
          <w:rFonts w:ascii="Cambria Math" w:hAnsi="Cambria Math"/>
          <w:b/>
          <w:bCs/>
          <w:color w:val="000000" w:themeColor="text1"/>
        </w:rPr>
        <w:t>Justificativa</w:t>
      </w:r>
    </w:p>
    <w:p w14:paraId="571C4D61" w14:textId="77777777" w:rsidR="0058323A" w:rsidRDefault="0058323A" w:rsidP="0058323A">
      <w:pPr>
        <w:spacing w:line="360" w:lineRule="auto"/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O presente requerimento busca garantir </w:t>
      </w:r>
      <w:r>
        <w:rPr>
          <w:rFonts w:ascii="Cambria Math" w:hAnsi="Cambria Math"/>
          <w:b/>
          <w:bCs/>
          <w:color w:val="000000" w:themeColor="text1"/>
        </w:rPr>
        <w:t>transparência</w:t>
      </w:r>
      <w:r>
        <w:rPr>
          <w:rFonts w:ascii="Cambria Math" w:hAnsi="Cambria Math"/>
          <w:color w:val="000000" w:themeColor="text1"/>
        </w:rPr>
        <w:t xml:space="preserve"> na gestão dos recursos do </w:t>
      </w:r>
      <w:r>
        <w:rPr>
          <w:rFonts w:ascii="Cambria Math" w:hAnsi="Cambria Math"/>
          <w:b/>
          <w:bCs/>
          <w:color w:val="000000" w:themeColor="text1"/>
        </w:rPr>
        <w:t>FUNDEB</w:t>
      </w:r>
      <w:r>
        <w:rPr>
          <w:rFonts w:ascii="Cambria Math" w:hAnsi="Cambria Math"/>
          <w:color w:val="000000" w:themeColor="text1"/>
        </w:rPr>
        <w:t xml:space="preserve">, especialmente quanto às sobras do exercício e ao eventual </w:t>
      </w:r>
      <w:r>
        <w:rPr>
          <w:rFonts w:ascii="Cambria Math" w:hAnsi="Cambria Math"/>
          <w:b/>
          <w:bCs/>
          <w:color w:val="000000" w:themeColor="text1"/>
        </w:rPr>
        <w:lastRenderedPageBreak/>
        <w:t>rateio para todos os profissionais da educação básica</w:t>
      </w:r>
      <w:r>
        <w:rPr>
          <w:rFonts w:ascii="Cambria Math" w:hAnsi="Cambria Math"/>
          <w:color w:val="000000" w:themeColor="text1"/>
        </w:rPr>
        <w:t xml:space="preserve">, conforme dispõe o </w:t>
      </w:r>
      <w:r>
        <w:rPr>
          <w:rFonts w:ascii="Cambria Math" w:hAnsi="Cambria Math"/>
          <w:b/>
          <w:bCs/>
          <w:color w:val="000000" w:themeColor="text1"/>
        </w:rPr>
        <w:t>art. 26 da Lei nº 14.113/2020</w:t>
      </w:r>
      <w:r>
        <w:rPr>
          <w:rFonts w:ascii="Cambria Math" w:hAnsi="Cambria Math"/>
          <w:color w:val="000000" w:themeColor="text1"/>
        </w:rPr>
        <w:t>.</w:t>
      </w:r>
    </w:p>
    <w:p w14:paraId="73D15542" w14:textId="77777777" w:rsidR="0058323A" w:rsidRDefault="0058323A" w:rsidP="0058323A">
      <w:pPr>
        <w:spacing w:line="360" w:lineRule="auto"/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 xml:space="preserve">A Constituição Federal, nos </w:t>
      </w:r>
      <w:proofErr w:type="spellStart"/>
      <w:r>
        <w:rPr>
          <w:rFonts w:ascii="Cambria Math" w:hAnsi="Cambria Math"/>
          <w:color w:val="000000" w:themeColor="text1"/>
        </w:rPr>
        <w:t>arts</w:t>
      </w:r>
      <w:proofErr w:type="spellEnd"/>
      <w:r>
        <w:rPr>
          <w:rFonts w:ascii="Cambria Math" w:hAnsi="Cambria Math"/>
          <w:color w:val="000000" w:themeColor="text1"/>
        </w:rPr>
        <w:t xml:space="preserve">. </w:t>
      </w:r>
      <w:r>
        <w:rPr>
          <w:rFonts w:ascii="Cambria Math" w:hAnsi="Cambria Math"/>
          <w:b/>
          <w:bCs/>
          <w:color w:val="000000" w:themeColor="text1"/>
        </w:rPr>
        <w:t>31, 37 e 70</w:t>
      </w:r>
      <w:r>
        <w:rPr>
          <w:rFonts w:ascii="Cambria Math" w:hAnsi="Cambria Math"/>
          <w:color w:val="000000" w:themeColor="text1"/>
        </w:rPr>
        <w:t xml:space="preserve">, determina a correta aplicação dos recursos públicos e assegura a função fiscalizatória do Poder Legislativo. De igual modo, a </w:t>
      </w:r>
      <w:r>
        <w:rPr>
          <w:rFonts w:ascii="Cambria Math" w:hAnsi="Cambria Math"/>
          <w:b/>
          <w:bCs/>
          <w:color w:val="000000" w:themeColor="text1"/>
        </w:rPr>
        <w:t>Lei nº 12.527/2011</w:t>
      </w:r>
      <w:r>
        <w:rPr>
          <w:rFonts w:ascii="Cambria Math" w:hAnsi="Cambria Math"/>
          <w:color w:val="000000" w:themeColor="text1"/>
        </w:rPr>
        <w:t xml:space="preserve"> impõe o dever de fornecer informações claras sobre a execução orçamentária.</w:t>
      </w:r>
    </w:p>
    <w:p w14:paraId="40C0A8B5" w14:textId="77777777" w:rsidR="0058323A" w:rsidRDefault="0058323A" w:rsidP="0058323A">
      <w:pPr>
        <w:spacing w:line="360" w:lineRule="auto"/>
        <w:ind w:firstLine="993"/>
        <w:jc w:val="both"/>
        <w:rPr>
          <w:rFonts w:ascii="Cambria Math" w:hAnsi="Cambria Math"/>
          <w:color w:val="000000" w:themeColor="text1"/>
        </w:rPr>
      </w:pPr>
      <w:r>
        <w:rPr>
          <w:rFonts w:ascii="Cambria Math" w:hAnsi="Cambria Math"/>
          <w:color w:val="000000" w:themeColor="text1"/>
        </w:rPr>
        <w:t>Diante disso, as informações solicitadas são essenciais para acompanhar a destinação dos recursos da educação, garantir seu uso adequado e assegurar a valorização dos profissionais da rede municipal</w:t>
      </w:r>
      <w:r>
        <w:rPr>
          <w:rFonts w:ascii="Cambria Math" w:hAnsi="Cambria Math" w:cstheme="majorHAnsi"/>
          <w:color w:val="000000" w:themeColor="text1"/>
        </w:rPr>
        <w:t xml:space="preserve">. </w:t>
      </w:r>
      <w:r>
        <w:rPr>
          <w:rFonts w:ascii="Cambria Math" w:hAnsi="Cambria Math"/>
          <w:color w:val="000000" w:themeColor="text1"/>
        </w:rPr>
        <w:t>Assim, pedimos o apoio dos nobres Pares desta Casa de Leis para a aprovação deste nosso Requerimento.</w:t>
      </w:r>
    </w:p>
    <w:p w14:paraId="3A14F89A" w14:textId="77777777" w:rsidR="0058323A" w:rsidRDefault="0058323A" w:rsidP="0058323A">
      <w:pPr>
        <w:spacing w:line="276" w:lineRule="auto"/>
        <w:jc w:val="both"/>
        <w:rPr>
          <w:rFonts w:ascii="Cambria Math" w:hAnsi="Cambria Math"/>
        </w:rPr>
      </w:pPr>
    </w:p>
    <w:p w14:paraId="51920569" w14:textId="77777777" w:rsidR="0058323A" w:rsidRDefault="0058323A" w:rsidP="0058323A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69E66256" w14:textId="77777777" w:rsidR="0058323A" w:rsidRDefault="0058323A" w:rsidP="0058323A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46576B3D" w14:textId="77777777" w:rsidR="0058323A" w:rsidRDefault="0058323A" w:rsidP="0058323A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22B9CF84" w14:textId="77777777" w:rsidR="0058323A" w:rsidRDefault="0058323A" w:rsidP="0058323A">
      <w:pPr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14:paraId="4D5AB1F3" w14:textId="77777777" w:rsidR="0058323A" w:rsidRDefault="0058323A" w:rsidP="0058323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2B699D8E" w14:textId="77777777" w:rsidR="0058323A" w:rsidRDefault="0058323A" w:rsidP="0058323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11 de dezembro de 2025.</w:t>
      </w:r>
    </w:p>
    <w:p w14:paraId="0DCE281B" w14:textId="77777777" w:rsidR="0058323A" w:rsidRDefault="0058323A" w:rsidP="0058323A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38E54D48" w14:textId="77777777" w:rsidR="0058323A" w:rsidRDefault="0058323A" w:rsidP="0058323A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4FD282D8" w14:textId="77777777" w:rsidR="0058323A" w:rsidRDefault="0058323A" w:rsidP="0058323A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59F28171" w14:textId="77777777" w:rsidR="0058323A" w:rsidRDefault="0058323A" w:rsidP="0058323A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475CB83F" w14:textId="77777777" w:rsidR="0058323A" w:rsidRDefault="0058323A" w:rsidP="0058323A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4B152DD1" w14:textId="77777777" w:rsidR="0058323A" w:rsidRDefault="0058323A" w:rsidP="0058323A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068B781B" w14:textId="77777777" w:rsidR="0058323A" w:rsidRDefault="0058323A" w:rsidP="0058323A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2F8B5ABB" w14:textId="77777777" w:rsidR="0058323A" w:rsidRDefault="0058323A" w:rsidP="0058323A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ANILTON SILVA DE MOURA</w:t>
      </w:r>
    </w:p>
    <w:p w14:paraId="1024973F" w14:textId="77777777" w:rsidR="0058323A" w:rsidRDefault="0058323A" w:rsidP="0058323A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14:paraId="66CB0129" w14:textId="77777777" w:rsidR="0058323A" w:rsidRDefault="0058323A" w:rsidP="0058323A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14F8615B" w14:textId="77777777" w:rsidR="0058323A" w:rsidRDefault="0058323A" w:rsidP="0058323A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17BBA346" w14:textId="77777777" w:rsidR="0058323A" w:rsidRDefault="0058323A" w:rsidP="0058323A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14736549" w14:textId="77777777" w:rsidR="0058323A" w:rsidRDefault="0058323A" w:rsidP="0058323A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2A01657B" w14:textId="77777777" w:rsidR="0058323A" w:rsidRDefault="0058323A" w:rsidP="0058323A">
      <w:pPr>
        <w:jc w:val="center"/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LUCINETE DA COSTA</w:t>
      </w:r>
    </w:p>
    <w:p w14:paraId="129EEFDC" w14:textId="77777777" w:rsidR="0058323A" w:rsidRDefault="0058323A" w:rsidP="0058323A">
      <w:pPr>
        <w:jc w:val="center"/>
        <w:rPr>
          <w:rFonts w:ascii="Cambria Math" w:hAnsi="Cambria Math"/>
          <w:b/>
          <w:bCs/>
        </w:rPr>
      </w:pPr>
      <w:r>
        <w:rPr>
          <w:rFonts w:ascii="Cambria Math" w:hAnsi="Cambria Math"/>
          <w:b/>
          <w:bCs/>
        </w:rPr>
        <w:t>Vereadora</w:t>
      </w:r>
    </w:p>
    <w:p w14:paraId="76648C08" w14:textId="77777777" w:rsidR="0058323A" w:rsidRDefault="0058323A" w:rsidP="0058323A"/>
    <w:p w14:paraId="46BC6227" w14:textId="77777777" w:rsidR="000D6968" w:rsidRDefault="000D6968"/>
    <w:sectPr w:rsidR="000D6968" w:rsidSect="0058323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23A"/>
    <w:rsid w:val="000D6968"/>
    <w:rsid w:val="00473D9F"/>
    <w:rsid w:val="0058323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000E"/>
  <w15:chartTrackingRefBased/>
  <w15:docId w15:val="{CBC7BE2B-65A4-46A2-A788-53712969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2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2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2025-12-09T17:38:00Z</dcterms:created>
  <dcterms:modified xsi:type="dcterms:W3CDTF">2025-12-09T17:39:00Z</dcterms:modified>
</cp:coreProperties>
</file>