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8B422" w14:textId="77777777" w:rsidR="00792879" w:rsidRDefault="00792879" w:rsidP="00792879">
      <w:pPr>
        <w:spacing w:after="0" w:line="240" w:lineRule="auto"/>
        <w:rPr>
          <w:rFonts w:ascii="Cambria Math" w:eastAsia="Times New Roman" w:hAnsi="Cambria Math"/>
          <w:b/>
          <w:color w:val="000000"/>
          <w:kern w:val="0"/>
          <w:sz w:val="24"/>
          <w:szCs w:val="24"/>
          <w:lang w:eastAsia="pt-BR"/>
          <w14:ligatures w14:val="none"/>
        </w:rPr>
      </w:pPr>
    </w:p>
    <w:p w14:paraId="74634687" w14:textId="77777777" w:rsidR="00792879" w:rsidRDefault="00792879" w:rsidP="00792879">
      <w:pPr>
        <w:spacing w:after="0" w:line="240" w:lineRule="auto"/>
        <w:rPr>
          <w:rFonts w:ascii="Cambria Math" w:eastAsia="Times New Roman" w:hAnsi="Cambria Math"/>
          <w:b/>
          <w:color w:val="000000"/>
          <w:kern w:val="0"/>
          <w:sz w:val="24"/>
          <w:szCs w:val="24"/>
          <w:lang w:eastAsia="pt-BR"/>
          <w14:ligatures w14:val="none"/>
        </w:rPr>
      </w:pPr>
    </w:p>
    <w:p w14:paraId="1F95A281" w14:textId="77777777" w:rsidR="00792879" w:rsidRDefault="00792879" w:rsidP="00792879">
      <w:pPr>
        <w:spacing w:after="0" w:line="240" w:lineRule="auto"/>
        <w:rPr>
          <w:rFonts w:ascii="Cambria Math" w:eastAsia="Times New Roman" w:hAnsi="Cambria Math"/>
          <w:b/>
          <w:color w:val="000000"/>
          <w:kern w:val="0"/>
          <w:sz w:val="24"/>
          <w:szCs w:val="24"/>
          <w:lang w:eastAsia="pt-BR"/>
          <w14:ligatures w14:val="none"/>
        </w:rPr>
      </w:pPr>
    </w:p>
    <w:p w14:paraId="4A87F346" w14:textId="77777777" w:rsidR="00792879" w:rsidRDefault="00792879" w:rsidP="00792879">
      <w:pPr>
        <w:spacing w:after="0" w:line="240" w:lineRule="auto"/>
        <w:rPr>
          <w:rFonts w:ascii="Cambria Math" w:eastAsia="Times New Roman" w:hAnsi="Cambria Math"/>
          <w:b/>
          <w:color w:val="000000"/>
          <w:kern w:val="0"/>
          <w:sz w:val="24"/>
          <w:szCs w:val="24"/>
          <w:lang w:eastAsia="pt-BR"/>
          <w14:ligatures w14:val="none"/>
        </w:rPr>
      </w:pPr>
    </w:p>
    <w:p w14:paraId="5C8C980C" w14:textId="77777777" w:rsidR="00792879" w:rsidRDefault="00792879" w:rsidP="00792879">
      <w:pPr>
        <w:spacing w:after="0" w:line="240" w:lineRule="auto"/>
        <w:rPr>
          <w:rFonts w:ascii="Cambria Math" w:eastAsia="Times New Roman" w:hAnsi="Cambria Math"/>
          <w:b/>
          <w:color w:val="000000"/>
          <w:kern w:val="0"/>
          <w:sz w:val="24"/>
          <w:szCs w:val="24"/>
          <w:lang w:eastAsia="pt-BR"/>
          <w14:ligatures w14:val="none"/>
        </w:rPr>
      </w:pPr>
    </w:p>
    <w:p w14:paraId="18B1F97A" w14:textId="77777777" w:rsidR="00792879" w:rsidRDefault="00792879" w:rsidP="00792879">
      <w:pPr>
        <w:spacing w:after="0" w:line="240" w:lineRule="auto"/>
        <w:rPr>
          <w:rFonts w:ascii="Cambria Math" w:eastAsia="Times New Roman" w:hAnsi="Cambria Math"/>
          <w:b/>
          <w:color w:val="000000"/>
          <w:kern w:val="0"/>
          <w:sz w:val="24"/>
          <w:szCs w:val="24"/>
          <w:lang w:eastAsia="pt-BR"/>
          <w14:ligatures w14:val="none"/>
        </w:rPr>
      </w:pPr>
    </w:p>
    <w:p w14:paraId="7EBC6D1F" w14:textId="77777777" w:rsidR="00792879" w:rsidRDefault="00792879" w:rsidP="00792879">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INDICAÇÃO Nº 348/2025</w:t>
      </w:r>
    </w:p>
    <w:p w14:paraId="1DB33A1F" w14:textId="77777777" w:rsidR="00792879" w:rsidRDefault="00792879" w:rsidP="00792879">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AUTOR:  ANILTON SILVA DE MOURA</w:t>
      </w:r>
    </w:p>
    <w:p w14:paraId="7FC97479" w14:textId="77777777" w:rsidR="00792879" w:rsidRDefault="00792879" w:rsidP="00792879">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 xml:space="preserve">                       </w:t>
      </w:r>
    </w:p>
    <w:p w14:paraId="6E865584" w14:textId="77777777" w:rsidR="00792879" w:rsidRDefault="00792879" w:rsidP="00792879">
      <w:pPr>
        <w:spacing w:after="0" w:line="240" w:lineRule="auto"/>
        <w:rPr>
          <w:rFonts w:ascii="Calibri Light" w:eastAsia="Times New Roman" w:hAnsi="Calibri Light"/>
          <w:b/>
          <w:kern w:val="0"/>
          <w:sz w:val="24"/>
          <w:szCs w:val="24"/>
          <w:lang w:eastAsia="pt-BR"/>
          <w14:ligatures w14:val="none"/>
        </w:rPr>
      </w:pPr>
      <w:r>
        <w:rPr>
          <w:rFonts w:ascii="Calibri Light" w:eastAsia="Times New Roman" w:hAnsi="Calibri Light"/>
          <w:b/>
          <w:kern w:val="0"/>
          <w:sz w:val="24"/>
          <w:szCs w:val="24"/>
          <w:lang w:eastAsia="pt-BR"/>
          <w14:ligatures w14:val="none"/>
        </w:rPr>
        <w:t xml:space="preserve">                                        </w:t>
      </w:r>
    </w:p>
    <w:p w14:paraId="328BAA0E" w14:textId="77777777" w:rsidR="00792879" w:rsidRDefault="00792879" w:rsidP="00792879">
      <w:pPr>
        <w:spacing w:after="0" w:line="240" w:lineRule="auto"/>
        <w:rPr>
          <w:rFonts w:ascii="Cambria Math" w:eastAsia="Times New Roman" w:hAnsi="Cambria Math"/>
          <w:kern w:val="0"/>
          <w:sz w:val="24"/>
          <w:szCs w:val="24"/>
          <w:lang w:eastAsia="pt-BR"/>
          <w14:ligatures w14:val="none"/>
        </w:rPr>
      </w:pPr>
      <w:r>
        <w:rPr>
          <w:rFonts w:ascii="Calibri Light" w:eastAsia="Times New Roman" w:hAnsi="Calibri Light"/>
          <w:kern w:val="0"/>
          <w:sz w:val="24"/>
          <w:szCs w:val="24"/>
          <w:lang w:eastAsia="pt-BR"/>
          <w14:ligatures w14:val="none"/>
        </w:rPr>
        <w:tab/>
      </w:r>
      <w:r>
        <w:rPr>
          <w:rFonts w:ascii="Cambria Math" w:eastAsia="Times New Roman" w:hAnsi="Cambria Math"/>
          <w:kern w:val="0"/>
          <w:sz w:val="24"/>
          <w:szCs w:val="24"/>
          <w:lang w:eastAsia="pt-BR"/>
          <w14:ligatures w14:val="none"/>
        </w:rPr>
        <w:t>Senhor Presidente</w:t>
      </w:r>
    </w:p>
    <w:p w14:paraId="3307B3BA" w14:textId="77777777" w:rsidR="00792879" w:rsidRDefault="00792879" w:rsidP="00792879">
      <w:pPr>
        <w:spacing w:after="0" w:line="240" w:lineRule="auto"/>
        <w:rPr>
          <w:rFonts w:ascii="Cambria Math" w:eastAsia="Times New Roman" w:hAnsi="Cambria Math"/>
          <w:kern w:val="0"/>
          <w:sz w:val="24"/>
          <w:szCs w:val="24"/>
          <w:lang w:eastAsia="pt-BR"/>
          <w14:ligatures w14:val="none"/>
        </w:rPr>
      </w:pPr>
      <w:r>
        <w:rPr>
          <w:rFonts w:ascii="Cambria Math" w:eastAsia="Times New Roman" w:hAnsi="Cambria Math"/>
          <w:kern w:val="0"/>
          <w:sz w:val="24"/>
          <w:szCs w:val="24"/>
          <w:lang w:eastAsia="pt-BR"/>
          <w14:ligatures w14:val="none"/>
        </w:rPr>
        <w:tab/>
      </w:r>
    </w:p>
    <w:p w14:paraId="4986BBD7" w14:textId="77777777" w:rsidR="00792879" w:rsidRDefault="00792879" w:rsidP="00792879">
      <w:pPr>
        <w:shd w:val="clear" w:color="auto" w:fill="FFFFFF"/>
        <w:spacing w:line="276" w:lineRule="auto"/>
        <w:ind w:firstLine="567"/>
        <w:jc w:val="both"/>
        <w:outlineLvl w:val="1"/>
        <w:rPr>
          <w:rFonts w:ascii="Cambria Math" w:hAnsi="Cambria Math" w:cs="Arial"/>
          <w:color w:val="000000" w:themeColor="text1"/>
          <w:sz w:val="24"/>
          <w:szCs w:val="24"/>
        </w:rPr>
      </w:pPr>
      <w:r>
        <w:rPr>
          <w:rFonts w:ascii="Cambria Math" w:eastAsia="Times New Roman" w:hAnsi="Cambria Math" w:cs="Calibri Light"/>
          <w:color w:val="000000"/>
          <w:kern w:val="0"/>
          <w:sz w:val="24"/>
          <w:szCs w:val="24"/>
          <w14:ligatures w14:val="none"/>
        </w:rPr>
        <w:t>De acordo com o Regimento Interno desta Casa de Leis e depois de ouvido o Soberano Plenário, solicito a V. Exa., que seja encaminhado expediente ao Sr. Alan Porto, Secretário de Estado de Educação – SEDUC – MT, solicitando a destinação de Emenda Parlamentar, no valor necessário para a reforma geral e construção da cobertura quadra poliesportiva da Escola Estadual Cívico Militar Arlindo Estilac Leal, em Nova Xavantina-MT.</w:t>
      </w:r>
    </w:p>
    <w:p w14:paraId="50E0F5B4" w14:textId="77777777" w:rsidR="00792879" w:rsidRDefault="00792879" w:rsidP="00792879">
      <w:pPr>
        <w:spacing w:after="200" w:line="276" w:lineRule="auto"/>
        <w:jc w:val="both"/>
        <w:rPr>
          <w:rFonts w:ascii="Cambria Math" w:eastAsia="Times New Roman" w:hAnsi="Cambria Math" w:cs="Calibri"/>
          <w:b/>
          <w:vanish/>
          <w:color w:val="000000"/>
          <w:kern w:val="0"/>
          <w:sz w:val="24"/>
          <w:szCs w:val="24"/>
          <w14:ligatures w14:val="none"/>
        </w:rPr>
      </w:pPr>
      <w:r>
        <w:rPr>
          <w:rFonts w:ascii="Cambria Math" w:eastAsia="Times New Roman" w:hAnsi="Cambria Math" w:cs="Calibri"/>
          <w:vanish/>
          <w:color w:val="000000"/>
          <w:kern w:val="0"/>
          <w:sz w:val="24"/>
          <w:szCs w:val="24"/>
          <w14:ligatures w14:val="none"/>
        </w:rPr>
        <w:t>hospital Muni</w:t>
      </w:r>
    </w:p>
    <w:p w14:paraId="613EE8FC" w14:textId="77777777" w:rsidR="00792879" w:rsidRDefault="00792879" w:rsidP="00792879">
      <w:pPr>
        <w:spacing w:after="200" w:line="276" w:lineRule="auto"/>
        <w:ind w:firstLine="709"/>
        <w:jc w:val="both"/>
        <w:rPr>
          <w:rFonts w:ascii="Cambria Math" w:eastAsia="Times New Roman" w:hAnsi="Cambria Math" w:cs="Calibri"/>
          <w:b/>
          <w:color w:val="000000"/>
          <w:kern w:val="0"/>
          <w:sz w:val="24"/>
          <w:szCs w:val="24"/>
          <w14:ligatures w14:val="none"/>
        </w:rPr>
      </w:pPr>
      <w:r>
        <w:rPr>
          <w:rFonts w:ascii="Cambria Math" w:eastAsia="Times New Roman" w:hAnsi="Cambria Math" w:cs="Calibri"/>
          <w:b/>
          <w:color w:val="000000"/>
          <w:kern w:val="0"/>
          <w:sz w:val="24"/>
          <w:szCs w:val="24"/>
          <w14:ligatures w14:val="none"/>
        </w:rPr>
        <w:t xml:space="preserve">  J U S T I F I C A T I V A</w:t>
      </w:r>
    </w:p>
    <w:p w14:paraId="457CE948" w14:textId="77777777" w:rsidR="00792879" w:rsidRDefault="00792879" w:rsidP="00792879">
      <w:pPr>
        <w:spacing w:after="0" w:line="276" w:lineRule="auto"/>
        <w:ind w:firstLine="567"/>
        <w:jc w:val="both"/>
        <w:rPr>
          <w:rFonts w:ascii="Cambria Math" w:eastAsia="Aptos" w:hAnsi="Cambria Math" w:cs="Open Sans"/>
          <w:color w:val="000000"/>
          <w:sz w:val="24"/>
          <w:szCs w:val="24"/>
          <w:shd w:val="clear" w:color="auto" w:fill="FFFFFF"/>
        </w:rPr>
      </w:pPr>
      <w:r>
        <w:rPr>
          <w:rFonts w:ascii="Cambria Math" w:eastAsia="Times New Roman" w:hAnsi="Cambria Math"/>
          <w:kern w:val="0"/>
          <w:sz w:val="24"/>
          <w:szCs w:val="24"/>
          <w14:ligatures w14:val="none"/>
        </w:rPr>
        <w:t xml:space="preserve">A referida Escola foi fundada em 1980, atualmente com 45 anos, possui mais de 400 (quatrocentos) alunos, e a quadra é um espaço crucial não apenas para as aulas de educação física, mas também para o desenvolvimento de atividades culturais, eventos cívicos e a promoção de saúde e bem-estar. Atualmente, a estrutura se encontra em estado precário, o que impede a plena realização de diversas atividades, além de expor os estudantes a riscos para desenvolverem suas atividades. Já foram feitos vários pedidos para que possamos reformar ou até mesmo construir uma quadra nova, porém as solicitações não foram atendidas. Diante disso, conto com o apoio e sensibilidade de Vossa Excelência para que essa solicitação seja prontamente atendida, contribuindo significativamente para a melhoria da infraestrutura educacional do nosso município, proporcionando um ambiente seguro e adequado para o aprendizado e a prática esportiva dos alunos. Assim, peço o apoio dos nobres Pares desta Casa de Leis para a aprovação desta nossa indicação. </w:t>
      </w:r>
    </w:p>
    <w:p w14:paraId="640E51E9" w14:textId="77777777" w:rsidR="00792879" w:rsidRDefault="00792879" w:rsidP="00792879">
      <w:pPr>
        <w:spacing w:after="0" w:line="276" w:lineRule="auto"/>
        <w:ind w:firstLine="567"/>
        <w:jc w:val="both"/>
        <w:rPr>
          <w:rFonts w:ascii="Cambria Math" w:eastAsia="Aptos" w:hAnsi="Cambria Math" w:cs="Open Sans"/>
          <w:color w:val="000000"/>
          <w:sz w:val="24"/>
          <w:szCs w:val="24"/>
          <w:shd w:val="clear" w:color="auto" w:fill="FFFFFF"/>
        </w:rPr>
      </w:pPr>
    </w:p>
    <w:p w14:paraId="146940EC" w14:textId="77777777" w:rsidR="00792879" w:rsidRDefault="00792879" w:rsidP="00792879">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Sala das Sessões da Câmara Municipal</w:t>
      </w:r>
    </w:p>
    <w:p w14:paraId="24EC5914" w14:textId="77777777" w:rsidR="00792879" w:rsidRDefault="00792879" w:rsidP="00792879">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Palácio Adiel Antônio Ribeiro</w:t>
      </w:r>
    </w:p>
    <w:p w14:paraId="1A2228B6" w14:textId="77777777" w:rsidR="00792879" w:rsidRDefault="00792879" w:rsidP="00792879">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Nova Xavantina-MT, 04 de dezembro de 2025.</w:t>
      </w:r>
    </w:p>
    <w:p w14:paraId="2B809CCB" w14:textId="77777777" w:rsidR="00792879" w:rsidRDefault="00792879" w:rsidP="00792879">
      <w:pPr>
        <w:spacing w:after="0" w:line="240" w:lineRule="auto"/>
        <w:jc w:val="both"/>
        <w:rPr>
          <w:rFonts w:ascii="Cambria Math" w:eastAsia="Times New Roman" w:hAnsi="Cambria Math"/>
          <w:b/>
          <w:kern w:val="0"/>
          <w:sz w:val="24"/>
          <w:szCs w:val="24"/>
          <w:lang w:eastAsia="pt-BR"/>
          <w14:ligatures w14:val="none"/>
        </w:rPr>
      </w:pPr>
    </w:p>
    <w:p w14:paraId="000BE6F3" w14:textId="77777777" w:rsidR="00792879" w:rsidRDefault="00792879" w:rsidP="00792879">
      <w:pPr>
        <w:spacing w:after="0" w:line="240" w:lineRule="auto"/>
        <w:jc w:val="both"/>
        <w:rPr>
          <w:rFonts w:ascii="Cambria Math" w:eastAsia="Times New Roman" w:hAnsi="Cambria Math"/>
          <w:b/>
          <w:kern w:val="0"/>
          <w:sz w:val="24"/>
          <w:szCs w:val="24"/>
          <w:lang w:eastAsia="pt-BR"/>
          <w14:ligatures w14:val="none"/>
        </w:rPr>
      </w:pPr>
    </w:p>
    <w:p w14:paraId="63A7AB87" w14:textId="77777777" w:rsidR="00792879" w:rsidRDefault="00792879" w:rsidP="00792879">
      <w:pPr>
        <w:spacing w:after="0" w:line="240" w:lineRule="auto"/>
        <w:jc w:val="both"/>
        <w:rPr>
          <w:rFonts w:ascii="Cambria Math" w:eastAsia="Times New Roman" w:hAnsi="Cambria Math"/>
          <w:b/>
          <w:kern w:val="0"/>
          <w:sz w:val="24"/>
          <w:szCs w:val="24"/>
          <w:lang w:eastAsia="pt-BR"/>
          <w14:ligatures w14:val="none"/>
        </w:rPr>
      </w:pPr>
    </w:p>
    <w:p w14:paraId="326C3D2D" w14:textId="77777777" w:rsidR="00792879" w:rsidRDefault="00792879" w:rsidP="00792879">
      <w:pPr>
        <w:spacing w:after="0" w:line="240" w:lineRule="auto"/>
        <w:jc w:val="both"/>
        <w:rPr>
          <w:rFonts w:ascii="Cambria Math" w:eastAsia="Times New Roman" w:hAnsi="Cambria Math"/>
          <w:b/>
          <w:kern w:val="0"/>
          <w:sz w:val="24"/>
          <w:szCs w:val="24"/>
          <w:lang w:eastAsia="pt-BR"/>
          <w14:ligatures w14:val="none"/>
        </w:rPr>
      </w:pPr>
    </w:p>
    <w:p w14:paraId="7D73B45F" w14:textId="77777777" w:rsidR="00792879" w:rsidRDefault="00792879" w:rsidP="00792879">
      <w:pPr>
        <w:tabs>
          <w:tab w:val="left" w:pos="1418"/>
          <w:tab w:val="left" w:pos="2127"/>
        </w:tabs>
        <w:spacing w:after="0" w:line="240" w:lineRule="auto"/>
        <w:ind w:left="2124"/>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 xml:space="preserve">                 ANILTON SILVA DE MOURA</w:t>
      </w:r>
    </w:p>
    <w:p w14:paraId="5ADB9639" w14:textId="77777777" w:rsidR="00792879" w:rsidRDefault="00792879" w:rsidP="00792879">
      <w:pPr>
        <w:tabs>
          <w:tab w:val="left" w:pos="1418"/>
          <w:tab w:val="left" w:pos="2127"/>
        </w:tabs>
        <w:spacing w:after="0" w:line="240" w:lineRule="auto"/>
        <w:ind w:left="2124"/>
      </w:pPr>
      <w:r>
        <w:rPr>
          <w:rFonts w:ascii="Cambria Math" w:eastAsia="Times New Roman" w:hAnsi="Cambria Math"/>
          <w:b/>
          <w:kern w:val="0"/>
          <w:sz w:val="24"/>
          <w:szCs w:val="24"/>
          <w:lang w:eastAsia="pt-BR"/>
          <w14:ligatures w14:val="none"/>
        </w:rPr>
        <w:t xml:space="preserve">                                    Vereador</w:t>
      </w:r>
    </w:p>
    <w:p w14:paraId="351EF055" w14:textId="77777777" w:rsidR="00792879" w:rsidRDefault="00792879" w:rsidP="00792879"/>
    <w:p w14:paraId="7EF6CEBB" w14:textId="77777777" w:rsidR="00792879" w:rsidRDefault="00792879" w:rsidP="00792879"/>
    <w:p w14:paraId="5D65E4AD" w14:textId="77777777" w:rsidR="00792879" w:rsidRDefault="00792879" w:rsidP="00792879"/>
    <w:p w14:paraId="02E1B5B0" w14:textId="5A0C09D5" w:rsidR="000D6968" w:rsidRDefault="00792879">
      <w:r>
        <w:rPr>
          <w:noProof/>
        </w:rPr>
        <w:drawing>
          <wp:inline distT="0" distB="0" distL="0" distR="0" wp14:anchorId="74BF8300" wp14:editId="6E9A61E6">
            <wp:extent cx="3600450" cy="2695575"/>
            <wp:effectExtent l="0" t="0" r="0" b="9525"/>
            <wp:docPr id="509287135" name="Imagem 3" descr="Piscina com águ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iscina com água&#10;&#10;O conteúdo gerado por IA pode estar incorre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00450" cy="2695575"/>
                    </a:xfrm>
                    <a:prstGeom prst="rect">
                      <a:avLst/>
                    </a:prstGeom>
                    <a:noFill/>
                    <a:ln>
                      <a:noFill/>
                    </a:ln>
                  </pic:spPr>
                </pic:pic>
              </a:graphicData>
            </a:graphic>
          </wp:inline>
        </w:drawing>
      </w:r>
      <w:r>
        <w:rPr>
          <w:noProof/>
        </w:rPr>
        <w:drawing>
          <wp:inline distT="0" distB="0" distL="0" distR="0" wp14:anchorId="72119E51" wp14:editId="2DE13D5E">
            <wp:extent cx="3581400" cy="2686050"/>
            <wp:effectExtent l="0" t="0" r="0" b="0"/>
            <wp:docPr id="91124430" name="Imagem 2" descr="Calçada com 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lçada com grama&#10;&#10;O conteúdo gerado por IA pode estar incorre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1400" cy="2686050"/>
                    </a:xfrm>
                    <a:prstGeom prst="rect">
                      <a:avLst/>
                    </a:prstGeom>
                    <a:noFill/>
                    <a:ln>
                      <a:noFill/>
                    </a:ln>
                  </pic:spPr>
                </pic:pic>
              </a:graphicData>
            </a:graphic>
          </wp:inline>
        </w:drawing>
      </w:r>
      <w:r>
        <w:rPr>
          <w:noProof/>
        </w:rPr>
        <w:drawing>
          <wp:inline distT="0" distB="0" distL="0" distR="0" wp14:anchorId="28F38B6E" wp14:editId="1AE21709">
            <wp:extent cx="3581400" cy="2686050"/>
            <wp:effectExtent l="0" t="0" r="0" b="0"/>
            <wp:docPr id="581414240" name="Imagem 1" descr="Grupo de pessoas em frente a águ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Grupo de pessoas em frente a água&#10;&#10;O conteúdo gerado por IA pode estar incorre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1400" cy="2686050"/>
                    </a:xfrm>
                    <a:prstGeom prst="rect">
                      <a:avLst/>
                    </a:prstGeom>
                    <a:noFill/>
                    <a:ln>
                      <a:noFill/>
                    </a:ln>
                  </pic:spPr>
                </pic:pic>
              </a:graphicData>
            </a:graphic>
          </wp:inline>
        </w:drawing>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79"/>
    <w:rsid w:val="000D6968"/>
    <w:rsid w:val="00792879"/>
    <w:rsid w:val="008A55E4"/>
    <w:rsid w:val="00A13B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B65D"/>
  <w15:chartTrackingRefBased/>
  <w15:docId w15:val="{153A54B4-A659-4A49-9278-89CA683A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879"/>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04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1561</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2025-12-01T21:08:00Z</cp:lastPrinted>
  <dcterms:created xsi:type="dcterms:W3CDTF">2025-12-01T21:07:00Z</dcterms:created>
  <dcterms:modified xsi:type="dcterms:W3CDTF">2025-12-01T21:09:00Z</dcterms:modified>
</cp:coreProperties>
</file>