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ED58E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1835458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64790CE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28B0AB2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B264308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5E640C1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D4F0473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B6AB5E6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329/2025</w:t>
      </w:r>
    </w:p>
    <w:p w14:paraId="27D117CA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B8A750E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</w:t>
      </w:r>
    </w:p>
    <w:p w14:paraId="29B9574E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6570E2C" w14:textId="77777777" w:rsidR="00734DCD" w:rsidRDefault="00734DCD" w:rsidP="00734DCD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14C788BA" w14:textId="77777777" w:rsidR="00734DCD" w:rsidRDefault="00734DCD" w:rsidP="00734DCD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45D4F9C6" w14:textId="537844C8" w:rsidR="00734DCD" w:rsidRDefault="00734DCD" w:rsidP="00734DCD">
      <w:pPr>
        <w:spacing w:after="0" w:line="276" w:lineRule="auto"/>
        <w:ind w:left="143" w:right="135" w:firstLine="707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ao </w:t>
      </w:r>
      <w:r>
        <w:rPr>
          <w:rFonts w:ascii="Cambria Math" w:hAnsi="Cambria Math"/>
          <w:bCs/>
          <w:sz w:val="24"/>
          <w:szCs w:val="24"/>
        </w:rPr>
        <w:t xml:space="preserve">Senador Wellington Fagundes (PL) mostrando a necessidade de viabilizar recursos financeiros através de Emenda Parlamentar na ordem de R$ 500.000,00 (quinhentos mil reais) que serão destinados ao Custeio Temporário </w:t>
      </w:r>
      <w:r w:rsidR="003F26E8">
        <w:rPr>
          <w:rFonts w:ascii="Cambria Math" w:hAnsi="Cambria Math"/>
          <w:bCs/>
          <w:sz w:val="24"/>
          <w:szCs w:val="24"/>
        </w:rPr>
        <w:t>ao Piso de</w:t>
      </w:r>
      <w:r>
        <w:rPr>
          <w:rFonts w:ascii="Cambria Math" w:hAnsi="Cambria Math"/>
          <w:bCs/>
          <w:sz w:val="24"/>
          <w:szCs w:val="24"/>
        </w:rPr>
        <w:t xml:space="preserve"> Atenção Primária (PAP).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167EEF3C" w14:textId="77777777" w:rsidR="00734DCD" w:rsidRDefault="00734DCD" w:rsidP="00734DCD">
      <w:pPr>
        <w:spacing w:after="0" w:line="240" w:lineRule="auto"/>
        <w:ind w:left="143" w:right="135" w:firstLine="707"/>
        <w:jc w:val="both"/>
        <w:rPr>
          <w:rFonts w:ascii="Cambria Math" w:hAnsi="Cambria Math"/>
          <w:b/>
          <w:sz w:val="24"/>
          <w:szCs w:val="24"/>
        </w:rPr>
      </w:pPr>
    </w:p>
    <w:p w14:paraId="1EAC7D28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5A4A2F63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B08CA38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4B42BDB4" w14:textId="77777777" w:rsidR="00734DCD" w:rsidRDefault="00734DCD" w:rsidP="00734DCD">
      <w:pPr>
        <w:pStyle w:val="Corpodetexto"/>
        <w:spacing w:line="276" w:lineRule="auto"/>
        <w:ind w:right="140" w:firstLine="993"/>
        <w:jc w:val="both"/>
        <w:rPr>
          <w:rFonts w:ascii="Cambria Math" w:hAnsi="Cambria Math" w:cs="Arial"/>
          <w:color w:val="0A0A0A"/>
          <w:shd w:val="clear" w:color="auto" w:fill="FFFFFF"/>
        </w:rPr>
      </w:pPr>
      <w:r>
        <w:rPr>
          <w:rFonts w:ascii="Cambria Math" w:hAnsi="Cambria Math"/>
        </w:rPr>
        <w:t>Os recursos para o PAP (Piso de Atenção Primária) são essenciais para a manutenção e melhoria da saúde básica, pois permitem a aquisição de insumos, equipamentos, manutenção de unidades, pagamento de pessoal e a execução de programas específicos</w:t>
      </w:r>
      <w:r>
        <w:rPr>
          <w:rFonts w:ascii="Cambria Math" w:hAnsi="Cambria Math" w:cs="Arial"/>
          <w:color w:val="0A0A0A"/>
          <w:shd w:val="clear" w:color="auto" w:fill="FFFFFF"/>
        </w:rPr>
        <w:t xml:space="preserve">. A importância reside na garantia da qualidade e acesso aos serviços de saúde para a população, impactando desde despesas cotidianas como água e luz até a estruturação da rede de atendimento, como a implantação de prontuários eletrônicos. Além disso, os recursos ajudam a sustentar a criação de novas equipes de saúde, especialmente em áreas mais necessitadas. </w:t>
      </w:r>
      <w:r>
        <w:rPr>
          <w:rFonts w:ascii="Cambria Math" w:hAnsi="Cambria Math"/>
        </w:rPr>
        <w:t>Desta forma indica-se que seja encaminhado ofício Gabinete do Senador Wellington Fagundes (PL)</w:t>
      </w:r>
      <w:r>
        <w:rPr>
          <w:rFonts w:ascii="Cambria Math" w:hAnsi="Cambria Math"/>
          <w:b/>
        </w:rPr>
        <w:t xml:space="preserve"> </w:t>
      </w:r>
      <w:r>
        <w:rPr>
          <w:rFonts w:ascii="Cambria Math" w:hAnsi="Cambria Math"/>
          <w:bCs/>
          <w:u w:val="single"/>
        </w:rPr>
        <w:t>solicitando emenda parlamentar no valor de 500.000,00 (quinhentos mil reais) para ser aplicada no objeto desta indicação.</w:t>
      </w:r>
      <w:r>
        <w:rPr>
          <w:rFonts w:ascii="Cambria Math" w:hAnsi="Cambria Math"/>
        </w:rPr>
        <w:t xml:space="preserve"> </w:t>
      </w:r>
      <w:r>
        <w:rPr>
          <w:rFonts w:ascii="Cambria Math" w:eastAsia="Times New Roman" w:hAnsi="Cambria Math"/>
          <w:color w:val="000000" w:themeColor="text1"/>
        </w:rPr>
        <w:t>Assim, pedimos o apoio dos nobres Pares desta Casa de Leis para a aprovação desta nossa indicação.</w:t>
      </w:r>
    </w:p>
    <w:p w14:paraId="5A7489DE" w14:textId="77777777" w:rsidR="00734DCD" w:rsidRDefault="00734DCD" w:rsidP="00734DCD">
      <w:pPr>
        <w:ind w:firstLine="851"/>
        <w:jc w:val="both"/>
        <w:rPr>
          <w:rFonts w:ascii="Cambria Math" w:eastAsiaTheme="majorEastAsia" w:hAnsi="Cambria Math" w:cs="Times New Roman"/>
          <w:b/>
          <w:kern w:val="28"/>
          <w:sz w:val="24"/>
          <w:szCs w:val="24"/>
          <w14:ligatures w14:val="none"/>
        </w:rPr>
      </w:pPr>
    </w:p>
    <w:p w14:paraId="43D9DD91" w14:textId="77777777" w:rsidR="00734DCD" w:rsidRDefault="00734DCD" w:rsidP="00734DCD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1815EE4D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1C63C5A9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13 de novembro de 2025.</w:t>
      </w:r>
    </w:p>
    <w:p w14:paraId="3AA29506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A3BDC9A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58AB61F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5798341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1AD0CBC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26CE6403" w14:textId="77777777" w:rsidR="00734DCD" w:rsidRDefault="00734DCD" w:rsidP="00734DCD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0C93C91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CD"/>
    <w:rsid w:val="000D6968"/>
    <w:rsid w:val="003F26E8"/>
    <w:rsid w:val="00734DCD"/>
    <w:rsid w:val="008A55E4"/>
    <w:rsid w:val="00CF720E"/>
    <w:rsid w:val="00E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413D"/>
  <w15:chartTrackingRefBased/>
  <w15:docId w15:val="{D0B9F4AC-5100-4A31-AE30-CE2948B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DC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34DC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34DCD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2025-11-10T18:36:00Z</dcterms:created>
  <dcterms:modified xsi:type="dcterms:W3CDTF">2025-11-10T19:52:00Z</dcterms:modified>
</cp:coreProperties>
</file>