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2E0AA" w14:textId="77777777" w:rsidR="00A37063" w:rsidRDefault="00A37063" w:rsidP="00A3706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901B77F" w14:textId="77777777" w:rsidR="00A37063" w:rsidRDefault="00A37063" w:rsidP="00A3706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1E93F88" w14:textId="77777777" w:rsidR="00A37063" w:rsidRDefault="00A37063" w:rsidP="00A3706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C370752" w14:textId="77777777" w:rsidR="00A37063" w:rsidRDefault="00A37063" w:rsidP="00A3706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6209022" w14:textId="77777777" w:rsidR="00A37063" w:rsidRDefault="00A37063" w:rsidP="00A3706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A463CCC" w14:textId="77777777" w:rsidR="00A37063" w:rsidRDefault="00A37063" w:rsidP="00A3706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3972CCA" w14:textId="77777777" w:rsidR="00A37063" w:rsidRDefault="00A37063" w:rsidP="00A3706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99DEA38" w14:textId="77777777" w:rsidR="00A37063" w:rsidRDefault="00A37063" w:rsidP="00A3706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A2F3FF6" w14:textId="77777777" w:rsidR="00A37063" w:rsidRPr="00BD392C" w:rsidRDefault="00A37063" w:rsidP="00A3706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BD392C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INDICAÇÃO N° </w:t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310</w:t>
      </w:r>
      <w:r w:rsidRPr="00BD392C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/2025</w:t>
      </w:r>
    </w:p>
    <w:p w14:paraId="71B57D22" w14:textId="77777777" w:rsidR="00A37063" w:rsidRPr="00BD392C" w:rsidRDefault="00A37063" w:rsidP="00A3706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BD392C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ANTONIO SILVEIRA DIAS - SILVEIRINHA</w:t>
      </w:r>
    </w:p>
    <w:p w14:paraId="5A8E671A" w14:textId="77777777" w:rsidR="00A37063" w:rsidRPr="00BD392C" w:rsidRDefault="00A37063" w:rsidP="00A3706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BD392C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24164410" w14:textId="77777777" w:rsidR="00A37063" w:rsidRPr="00BD392C" w:rsidRDefault="00A37063" w:rsidP="00A3706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BD392C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</w:t>
      </w:r>
    </w:p>
    <w:p w14:paraId="053DD7B5" w14:textId="77777777" w:rsidR="00A37063" w:rsidRPr="00BD392C" w:rsidRDefault="00A37063" w:rsidP="00A37063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 w:rsidRPr="00BD392C"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3088EF94" w14:textId="77777777" w:rsidR="00A37063" w:rsidRPr="00BD392C" w:rsidRDefault="00A37063" w:rsidP="00A37063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105BDCC8" w14:textId="77777777" w:rsidR="00A37063" w:rsidRPr="00BD392C" w:rsidRDefault="00A37063" w:rsidP="00A37063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  <w:r w:rsidRPr="00BD392C"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De acordo com o Regimento Interno desta Casa de Leis e depois de ouvido o Soberano Plenário solicito a V. Exa., </w:t>
      </w:r>
      <w:r w:rsidRPr="00BD392C">
        <w:rPr>
          <w:rFonts w:ascii="Cambria Math" w:eastAsia="Times New Roman" w:hAnsi="Cambria Math" w:cs="Arial"/>
          <w:sz w:val="24"/>
          <w:szCs w:val="24"/>
          <w14:ligatures w14:val="none"/>
        </w:rPr>
        <w:t>que seja encaminhado expediente a Empresa Energisa de Mato Grosso S/A, mostrando a necessidade de</w:t>
      </w:r>
      <w:r>
        <w:rPr>
          <w:rFonts w:ascii="Cambria Math" w:eastAsia="Times New Roman" w:hAnsi="Cambria Math" w:cs="Arial"/>
          <w:sz w:val="24"/>
          <w:szCs w:val="24"/>
          <w14:ligatures w14:val="none"/>
        </w:rPr>
        <w:t xml:space="preserve"> colocar 2 postes de energia, na</w:t>
      </w:r>
      <w:r w:rsidRPr="00BD392C">
        <w:rPr>
          <w:rFonts w:ascii="Cambria Math" w:eastAsia="Times New Roman" w:hAnsi="Cambria Math" w:cs="Arial"/>
          <w:sz w:val="24"/>
          <w:szCs w:val="24"/>
          <w14:ligatures w14:val="none"/>
        </w:rPr>
        <w:t xml:space="preserve"> Rua/</w:t>
      </w:r>
      <w:r>
        <w:rPr>
          <w:rFonts w:ascii="Cambria Math" w:eastAsia="Times New Roman" w:hAnsi="Cambria Math" w:cs="Arial"/>
          <w:sz w:val="24"/>
          <w:szCs w:val="24"/>
          <w14:ligatures w14:val="none"/>
        </w:rPr>
        <w:t>T</w:t>
      </w:r>
      <w:r w:rsidRPr="00BD392C">
        <w:rPr>
          <w:rFonts w:ascii="Cambria Math" w:eastAsia="Times New Roman" w:hAnsi="Cambria Math" w:cs="Arial"/>
          <w:sz w:val="24"/>
          <w:szCs w:val="24"/>
          <w14:ligatures w14:val="none"/>
        </w:rPr>
        <w:t>ravessa Santa Catarina</w:t>
      </w:r>
      <w:r>
        <w:rPr>
          <w:rFonts w:ascii="Cambria Math" w:eastAsia="Times New Roman" w:hAnsi="Cambria Math" w:cs="Arial"/>
          <w:sz w:val="24"/>
          <w:szCs w:val="24"/>
          <w14:ligatures w14:val="none"/>
        </w:rPr>
        <w:t xml:space="preserve"> </w:t>
      </w:r>
      <w:proofErr w:type="spellStart"/>
      <w:r>
        <w:rPr>
          <w:rFonts w:ascii="Cambria Math" w:eastAsia="Times New Roman" w:hAnsi="Cambria Math" w:cs="Arial"/>
          <w:sz w:val="24"/>
          <w:szCs w:val="24"/>
          <w14:ligatures w14:val="none"/>
        </w:rPr>
        <w:t>Qd</w:t>
      </w:r>
      <w:proofErr w:type="spellEnd"/>
      <w:r>
        <w:rPr>
          <w:rFonts w:ascii="Cambria Math" w:eastAsia="Times New Roman" w:hAnsi="Cambria Math" w:cs="Arial"/>
          <w:sz w:val="24"/>
          <w:szCs w:val="24"/>
          <w14:ligatures w14:val="none"/>
        </w:rPr>
        <w:t xml:space="preserve"> 85, Lote 18, nº 551, bairro Tonetto. Nú</w:t>
      </w:r>
      <w:r w:rsidRPr="00BD392C">
        <w:rPr>
          <w:rFonts w:ascii="Cambria Math" w:eastAsia="Times New Roman" w:hAnsi="Cambria Math" w:cs="Arial"/>
          <w:sz w:val="24"/>
          <w:szCs w:val="24"/>
          <w14:ligatures w14:val="none"/>
        </w:rPr>
        <w:t xml:space="preserve">mero do </w:t>
      </w:r>
      <w:r>
        <w:rPr>
          <w:rFonts w:ascii="Cambria Math" w:eastAsia="Times New Roman" w:hAnsi="Cambria Math" w:cs="Arial"/>
          <w:sz w:val="24"/>
          <w:szCs w:val="24"/>
          <w14:ligatures w14:val="none"/>
        </w:rPr>
        <w:t xml:space="preserve">último </w:t>
      </w:r>
      <w:r w:rsidRPr="00BD392C">
        <w:rPr>
          <w:rFonts w:ascii="Cambria Math" w:eastAsia="Times New Roman" w:hAnsi="Cambria Math" w:cs="Arial"/>
          <w:sz w:val="24"/>
          <w:szCs w:val="24"/>
          <w14:ligatures w14:val="none"/>
        </w:rPr>
        <w:t>poste de rede de energia</w:t>
      </w:r>
      <w:r>
        <w:rPr>
          <w:rFonts w:ascii="Cambria Math" w:eastAsia="Times New Roman" w:hAnsi="Cambria Math" w:cs="Arial"/>
          <w:sz w:val="24"/>
          <w:szCs w:val="24"/>
          <w14:ligatures w14:val="none"/>
        </w:rPr>
        <w:t>:</w:t>
      </w:r>
      <w:r w:rsidRPr="00BD392C">
        <w:rPr>
          <w:rFonts w:ascii="Cambria Math" w:eastAsia="Times New Roman" w:hAnsi="Cambria Math" w:cs="Arial"/>
          <w:sz w:val="24"/>
          <w:szCs w:val="24"/>
          <w14:ligatures w14:val="none"/>
        </w:rPr>
        <w:t xml:space="preserve"> 7</w:t>
      </w:r>
      <w:r>
        <w:rPr>
          <w:rFonts w:ascii="Cambria Math" w:eastAsia="Times New Roman" w:hAnsi="Cambria Math" w:cs="Arial"/>
          <w:sz w:val="24"/>
          <w:szCs w:val="24"/>
          <w14:ligatures w14:val="none"/>
        </w:rPr>
        <w:t xml:space="preserve">, conforme croqui em anexo. </w:t>
      </w:r>
    </w:p>
    <w:p w14:paraId="2F319A3B" w14:textId="77777777" w:rsidR="00A37063" w:rsidRPr="00BD392C" w:rsidRDefault="00A37063" w:rsidP="00A37063">
      <w:pPr>
        <w:spacing w:after="0" w:line="276" w:lineRule="auto"/>
        <w:ind w:firstLine="2410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1CF69E68" w14:textId="77777777" w:rsidR="00A37063" w:rsidRPr="00BD392C" w:rsidRDefault="00A37063" w:rsidP="00A37063">
      <w:pPr>
        <w:spacing w:after="0" w:line="276" w:lineRule="auto"/>
        <w:jc w:val="both"/>
        <w:rPr>
          <w:rFonts w:ascii="Cambria Math" w:eastAsia="Times New Roman" w:hAnsi="Cambria Math" w:cs="Calibri"/>
          <w:b/>
          <w:vanish/>
          <w:sz w:val="24"/>
          <w:szCs w:val="24"/>
          <w14:ligatures w14:val="none"/>
        </w:rPr>
      </w:pPr>
      <w:r w:rsidRPr="00BD392C">
        <w:rPr>
          <w:rFonts w:ascii="Cambria Math" w:eastAsia="Times New Roman" w:hAnsi="Cambria Math" w:cs="Calibri"/>
          <w:vanish/>
          <w:sz w:val="24"/>
          <w:szCs w:val="24"/>
          <w14:ligatures w14:val="none"/>
        </w:rPr>
        <w:t>hospital Muni</w:t>
      </w:r>
    </w:p>
    <w:p w14:paraId="3C27AE82" w14:textId="77777777" w:rsidR="00A37063" w:rsidRPr="00BD392C" w:rsidRDefault="00A37063" w:rsidP="00A37063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  <w:r w:rsidRPr="00BD392C">
        <w:rPr>
          <w:rFonts w:ascii="Cambria Math" w:eastAsia="Times New Roman" w:hAnsi="Cambria Math" w:cs="Calibri"/>
          <w:b/>
          <w:sz w:val="24"/>
          <w:szCs w:val="24"/>
          <w14:ligatures w14:val="none"/>
        </w:rPr>
        <w:t xml:space="preserve">  J U S T I F I C A T I V A</w:t>
      </w:r>
    </w:p>
    <w:p w14:paraId="595E89F1" w14:textId="77777777" w:rsidR="00A37063" w:rsidRPr="00BD392C" w:rsidRDefault="00A37063" w:rsidP="00A37063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</w:p>
    <w:p w14:paraId="1ADEBECA" w14:textId="77777777" w:rsidR="00A37063" w:rsidRPr="00BD392C" w:rsidRDefault="00A37063" w:rsidP="00A37063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shd w:val="clear" w:color="auto" w:fill="FFFFFF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>Moradores da referida rua solicitou a este vereador para que a empresa Energisa providencie a instalação do poste de energia, pois a energia da rua vem de poste distante e acaba prejudicando o fornecimento de energia.</w:t>
      </w:r>
      <w:r w:rsidRPr="00BD392C">
        <w:rPr>
          <w:rFonts w:ascii="Cambria Math" w:eastAsia="Times New Roman" w:hAnsi="Cambria Math" w:cs="Times New Roman"/>
          <w:color w:val="000000" w:themeColor="text1"/>
          <w:sz w:val="24"/>
          <w:szCs w:val="24"/>
          <w:shd w:val="clear" w:color="auto" w:fill="FFFFFF"/>
          <w14:ligatures w14:val="none"/>
        </w:rPr>
        <w:t xml:space="preserve"> </w:t>
      </w:r>
      <w:r w:rsidRPr="00BD392C">
        <w:rPr>
          <w:rFonts w:ascii="Cambria Math" w:eastAsia="Times New Roman" w:hAnsi="Cambria Math" w:cs="Times New Roman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6E4A15DC" w14:textId="77777777" w:rsidR="00A37063" w:rsidRPr="00BD392C" w:rsidRDefault="00A37063" w:rsidP="00A37063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2B3587E4" w14:textId="77777777" w:rsidR="00A37063" w:rsidRPr="00BD392C" w:rsidRDefault="00A37063" w:rsidP="00A37063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3FAB101E" w14:textId="77777777" w:rsidR="00A37063" w:rsidRPr="00BD392C" w:rsidRDefault="00A37063" w:rsidP="00A37063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20962405" w14:textId="77777777" w:rsidR="00A37063" w:rsidRPr="00BD392C" w:rsidRDefault="00A37063" w:rsidP="00A37063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3AF0947B" w14:textId="77777777" w:rsidR="00A37063" w:rsidRPr="00BD392C" w:rsidRDefault="00A37063" w:rsidP="00A37063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BD392C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3A7D0328" w14:textId="77777777" w:rsidR="00A37063" w:rsidRPr="00BD392C" w:rsidRDefault="00A37063" w:rsidP="00A37063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BD392C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68EEF284" w14:textId="77777777" w:rsidR="00A37063" w:rsidRPr="00BD392C" w:rsidRDefault="00A37063" w:rsidP="00A37063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BD392C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1</w:t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6</w:t>
      </w:r>
      <w:r w:rsidRPr="00BD392C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de </w:t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outubro</w:t>
      </w:r>
      <w:r w:rsidRPr="00BD392C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de 2025.</w:t>
      </w:r>
    </w:p>
    <w:p w14:paraId="31DA9BC1" w14:textId="77777777" w:rsidR="00A37063" w:rsidRPr="00BD392C" w:rsidRDefault="00A37063" w:rsidP="00A37063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A9600E0" w14:textId="77777777" w:rsidR="00A37063" w:rsidRPr="00BD392C" w:rsidRDefault="00A37063" w:rsidP="00A37063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7AC48F8" w14:textId="77777777" w:rsidR="00A37063" w:rsidRPr="00BD392C" w:rsidRDefault="00A37063" w:rsidP="00A37063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77849C2" w14:textId="77777777" w:rsidR="00A37063" w:rsidRDefault="00A37063" w:rsidP="00A3706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CB24E07" w14:textId="77777777" w:rsidR="00A37063" w:rsidRDefault="00A37063" w:rsidP="00A3706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F681F02" w14:textId="77777777" w:rsidR="00A37063" w:rsidRPr="00BD392C" w:rsidRDefault="00A37063" w:rsidP="00A37063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87A7FF8" w14:textId="77777777" w:rsidR="00A37063" w:rsidRPr="00BD392C" w:rsidRDefault="00A37063" w:rsidP="00A37063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E8C2AAE" w14:textId="77777777" w:rsidR="00A37063" w:rsidRPr="00BD392C" w:rsidRDefault="00A37063" w:rsidP="00A3706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BD392C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ANTONIO SILVEIRA DIAS – SILVEIRINHA </w:t>
      </w:r>
    </w:p>
    <w:p w14:paraId="224E2A08" w14:textId="77777777" w:rsidR="00A37063" w:rsidRPr="00BD392C" w:rsidRDefault="00A37063" w:rsidP="00A37063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 w:rsidRPr="00BD392C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</w:r>
      <w:r w:rsidRPr="00BD392C"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  <w:t xml:space="preserve">                                Vereador</w:t>
      </w:r>
    </w:p>
    <w:p w14:paraId="2BAF4010" w14:textId="77777777" w:rsidR="00A37063" w:rsidRPr="00BD392C" w:rsidRDefault="00A37063" w:rsidP="00A37063">
      <w:pPr>
        <w:spacing w:line="252" w:lineRule="auto"/>
        <w:rPr>
          <w:rFonts w:ascii="Calibri" w:eastAsia="Times New Roman" w:hAnsi="Calibri" w:cs="Times New Roman"/>
          <w14:ligatures w14:val="none"/>
        </w:rPr>
      </w:pPr>
    </w:p>
    <w:p w14:paraId="7D396067" w14:textId="77777777" w:rsidR="00A37063" w:rsidRPr="00BD392C" w:rsidRDefault="00A37063" w:rsidP="00A37063">
      <w:pPr>
        <w:spacing w:line="252" w:lineRule="auto"/>
        <w:rPr>
          <w:rFonts w:ascii="Calibri" w:eastAsia="Times New Roman" w:hAnsi="Calibri" w:cs="Times New Roman"/>
          <w14:ligatures w14:val="none"/>
        </w:rPr>
      </w:pPr>
    </w:p>
    <w:p w14:paraId="1D345145" w14:textId="77777777" w:rsidR="00A37063" w:rsidRDefault="00A37063" w:rsidP="00A37063"/>
    <w:p w14:paraId="7B1E95A9" w14:textId="77777777" w:rsidR="00A37063" w:rsidRDefault="00A37063" w:rsidP="00A37063"/>
    <w:p w14:paraId="5F606D2D" w14:textId="77777777" w:rsidR="00A37063" w:rsidRDefault="00A37063" w:rsidP="00A37063"/>
    <w:p w14:paraId="1149500F" w14:textId="77777777" w:rsidR="00A37063" w:rsidRDefault="00A37063" w:rsidP="00A37063">
      <w:r>
        <w:object w:dxaOrig="8925" w:dyaOrig="12631" w14:anchorId="711244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6pt;height:631.3pt" o:ole="">
            <v:imagedata r:id="rId4" o:title=""/>
          </v:shape>
          <o:OLEObject Type="Embed" ProgID="Acrobat.Document.DC" ShapeID="_x0000_i1025" DrawAspect="Content" ObjectID="_1821968812" r:id="rId5"/>
        </w:object>
      </w:r>
    </w:p>
    <w:p w14:paraId="70E6CEBC" w14:textId="77777777" w:rsidR="000D6968" w:rsidRDefault="000D6968"/>
    <w:sectPr w:rsidR="000D6968" w:rsidSect="00A370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63"/>
    <w:rsid w:val="000D6968"/>
    <w:rsid w:val="004D476B"/>
    <w:rsid w:val="008A55E4"/>
    <w:rsid w:val="00A3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AC9A7"/>
  <w15:chartTrackingRefBased/>
  <w15:docId w15:val="{C8CC7ADF-648F-4941-B9B8-11AE4046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0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2025-10-14T20:40:00Z</dcterms:created>
  <dcterms:modified xsi:type="dcterms:W3CDTF">2025-10-14T20:40:00Z</dcterms:modified>
</cp:coreProperties>
</file>