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B8812"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63FCE05"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8CF4120"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32024204"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BAB61AE"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8CF1BF7"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INDICAÇÃO N° 144/2025</w:t>
      </w:r>
    </w:p>
    <w:p w14:paraId="5C709EB5"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AUTORA: LUCINETE DA COSTA</w:t>
      </w:r>
    </w:p>
    <w:p w14:paraId="678566A2"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w:t>
      </w:r>
    </w:p>
    <w:p w14:paraId="03BF4FBD" w14:textId="77777777" w:rsidR="00A866BC" w:rsidRDefault="00A866BC" w:rsidP="00A866BC">
      <w:pPr>
        <w:widowControl w:val="0"/>
        <w:autoSpaceDE w:val="0"/>
        <w:autoSpaceDN w:val="0"/>
        <w:spacing w:after="0" w:line="252" w:lineRule="auto"/>
        <w:rPr>
          <w:rFonts w:ascii="Cambria Math" w:eastAsia="Times New Roman" w:hAnsi="Cambria Math" w:cs="Verdana"/>
          <w:kern w:val="0"/>
          <w:sz w:val="24"/>
          <w:szCs w:val="24"/>
          <w:lang w:val="pt-PT"/>
          <w14:ligatures w14:val="none"/>
        </w:rPr>
      </w:pPr>
      <w:r>
        <w:rPr>
          <w:rFonts w:ascii="Cambria Math" w:eastAsia="Times New Roman" w:hAnsi="Cambria Math" w:cs="Verdana"/>
          <w:kern w:val="0"/>
          <w:sz w:val="24"/>
          <w:szCs w:val="24"/>
          <w:lang w:val="pt-PT"/>
          <w14:ligatures w14:val="none"/>
        </w:rPr>
        <w:tab/>
        <w:t>Senhor Presidente</w:t>
      </w:r>
    </w:p>
    <w:p w14:paraId="5D62B4F0" w14:textId="77777777" w:rsidR="00A866BC" w:rsidRDefault="00A866BC" w:rsidP="00A866BC">
      <w:pPr>
        <w:widowControl w:val="0"/>
        <w:autoSpaceDE w:val="0"/>
        <w:autoSpaceDN w:val="0"/>
        <w:spacing w:after="0" w:line="252" w:lineRule="auto"/>
        <w:rPr>
          <w:rFonts w:ascii="Cambria Math" w:eastAsia="Times New Roman" w:hAnsi="Cambria Math" w:cs="Verdana"/>
          <w:kern w:val="0"/>
          <w:sz w:val="24"/>
          <w:szCs w:val="24"/>
          <w:lang w:val="pt-PT"/>
          <w14:ligatures w14:val="none"/>
        </w:rPr>
      </w:pPr>
    </w:p>
    <w:p w14:paraId="2EC44CA1" w14:textId="651DBD6E" w:rsidR="00A866BC" w:rsidRDefault="00A866BC" w:rsidP="00A866BC">
      <w:pPr>
        <w:ind w:firstLine="709"/>
        <w:jc w:val="both"/>
        <w:rPr>
          <w:rFonts w:ascii="Cambria Math" w:hAnsi="Cambria Math"/>
          <w:sz w:val="24"/>
          <w:szCs w:val="24"/>
        </w:rPr>
      </w:pPr>
      <w:r>
        <w:rPr>
          <w:rFonts w:ascii="Cambria Math" w:eastAsia="Times New Roman" w:hAnsi="Cambria Math" w:cs="Times New Roman"/>
          <w:color w:val="000000" w:themeColor="text1"/>
          <w:kern w:val="0"/>
          <w:sz w:val="24"/>
          <w:szCs w:val="24"/>
          <w:lang w:val="pt-PT" w:eastAsia="pt-BR"/>
          <w14:ligatures w14:val="none"/>
        </w:rPr>
        <w:t xml:space="preserve">De acordo com o Regimento Interno desta Casa de Leis e depois de ouvido o Soberano Plenário solicito a V. Exa., que seja encaminhado expediente </w:t>
      </w:r>
      <w:r>
        <w:rPr>
          <w:rFonts w:ascii="Cambria Math" w:eastAsia="Times New Roman" w:hAnsi="Cambria Math" w:cs="Verdana"/>
          <w:color w:val="000000" w:themeColor="text1"/>
          <w:kern w:val="0"/>
          <w:sz w:val="24"/>
          <w:szCs w:val="24"/>
          <w:lang w:val="pt-PT"/>
          <w14:ligatures w14:val="none"/>
        </w:rPr>
        <w:t>ao</w:t>
      </w:r>
      <w:r>
        <w:rPr>
          <w:rFonts w:ascii="Cambria Math" w:hAnsi="Cambria Math"/>
          <w:b/>
          <w:sz w:val="24"/>
          <w:szCs w:val="24"/>
          <w:lang w:val="pt-PT"/>
        </w:rPr>
        <w:t xml:space="preserve"> </w:t>
      </w:r>
      <w:r>
        <w:rPr>
          <w:rFonts w:ascii="Cambria Math" w:hAnsi="Cambria Math"/>
          <w:sz w:val="24"/>
          <w:szCs w:val="24"/>
        </w:rPr>
        <w:t xml:space="preserve">Gabinete do Deputado Carlos </w:t>
      </w:r>
      <w:proofErr w:type="spellStart"/>
      <w:r>
        <w:rPr>
          <w:rFonts w:ascii="Cambria Math" w:hAnsi="Cambria Math"/>
          <w:sz w:val="24"/>
          <w:szCs w:val="24"/>
        </w:rPr>
        <w:t>Avalone</w:t>
      </w:r>
      <w:proofErr w:type="spellEnd"/>
      <w:r>
        <w:rPr>
          <w:rFonts w:ascii="Cambria Math" w:hAnsi="Cambria Math"/>
          <w:sz w:val="24"/>
          <w:szCs w:val="24"/>
        </w:rPr>
        <w:t xml:space="preserve">, </w:t>
      </w:r>
      <w:r>
        <w:rPr>
          <w:rFonts w:ascii="Cambria Math" w:hAnsi="Cambria Math"/>
          <w:bCs/>
          <w:sz w:val="24"/>
          <w:szCs w:val="24"/>
        </w:rPr>
        <w:t>mostrando a necessidade de viabilizar recursos financeiros através de Emenda Parlamentar ou convênio via SEAF/MT para a</w:t>
      </w:r>
      <w:r>
        <w:rPr>
          <w:rFonts w:ascii="Cambria Math" w:hAnsi="Cambria Math"/>
          <w:b/>
          <w:sz w:val="24"/>
          <w:szCs w:val="24"/>
        </w:rPr>
        <w:t xml:space="preserve"> </w:t>
      </w:r>
      <w:r>
        <w:rPr>
          <w:rFonts w:ascii="Cambria Math" w:hAnsi="Cambria Math"/>
          <w:sz w:val="24"/>
          <w:szCs w:val="24"/>
        </w:rPr>
        <w:t>Alocação de recursos para construção da sede da</w:t>
      </w:r>
      <w:r>
        <w:rPr>
          <w:rFonts w:ascii="Cambria Math" w:hAnsi="Cambria Math"/>
          <w:b/>
          <w:sz w:val="24"/>
          <w:szCs w:val="24"/>
        </w:rPr>
        <w:t xml:space="preserve"> </w:t>
      </w:r>
      <w:r>
        <w:rPr>
          <w:rFonts w:ascii="Cambria Math" w:hAnsi="Cambria Math"/>
          <w:sz w:val="24"/>
          <w:szCs w:val="24"/>
        </w:rPr>
        <w:t>ASSOCIAÇÃO DE MORADORES E PRODUTORES DA AGRICULTURA FAMILIAR D</w:t>
      </w:r>
      <w:r>
        <w:rPr>
          <w:rFonts w:ascii="Cambria Math" w:hAnsi="Cambria Math"/>
          <w:sz w:val="24"/>
          <w:szCs w:val="24"/>
        </w:rPr>
        <w:t xml:space="preserve">O </w:t>
      </w:r>
      <w:r>
        <w:rPr>
          <w:rFonts w:ascii="Cambria Math" w:hAnsi="Cambria Math"/>
          <w:sz w:val="24"/>
          <w:szCs w:val="24"/>
        </w:rPr>
        <w:t>VALE DO RIBEIRÃO ANTÁRTICO – AMPA, pessoa jurídica de direito privado sem fins lucrativos, fundada no dia 07 de setembro do ano de 2021, devidamente inscrita no CNPJ nº 43.903.332/0001-99</w:t>
      </w:r>
      <w:r>
        <w:rPr>
          <w:rFonts w:ascii="Cambria Math" w:hAnsi="Cambria Math"/>
          <w:bCs/>
          <w:sz w:val="24"/>
          <w:szCs w:val="24"/>
        </w:rPr>
        <w:t xml:space="preserve">, </w:t>
      </w:r>
      <w:r>
        <w:rPr>
          <w:rFonts w:ascii="Cambria Math" w:hAnsi="Cambria Math"/>
          <w:sz w:val="24"/>
          <w:szCs w:val="24"/>
        </w:rPr>
        <w:t>reconhecida</w:t>
      </w:r>
      <w:r>
        <w:rPr>
          <w:rFonts w:ascii="Cambria Math" w:hAnsi="Cambria Math"/>
          <w:bCs/>
          <w:sz w:val="24"/>
          <w:szCs w:val="24"/>
        </w:rPr>
        <w:t xml:space="preserve"> </w:t>
      </w:r>
      <w:r>
        <w:rPr>
          <w:rFonts w:ascii="Cambria Math" w:hAnsi="Cambria Math"/>
          <w:sz w:val="24"/>
          <w:szCs w:val="24"/>
        </w:rPr>
        <w:t>de utilidade pública pela  LEI MUNICIPAL N.º 2.418, DE 26 DE MAIO DE 2022.</w:t>
      </w:r>
    </w:p>
    <w:p w14:paraId="3BBC967A" w14:textId="77777777" w:rsidR="00A866BC" w:rsidRDefault="00A866BC" w:rsidP="00A866BC">
      <w:pPr>
        <w:widowControl w:val="0"/>
        <w:autoSpaceDE w:val="0"/>
        <w:autoSpaceDN w:val="0"/>
        <w:spacing w:after="0" w:line="276" w:lineRule="auto"/>
        <w:ind w:firstLine="708"/>
        <w:jc w:val="both"/>
        <w:rPr>
          <w:rFonts w:ascii="Cambria Math" w:eastAsia="Times New Roman" w:hAnsi="Cambria Math" w:cs="Calibri"/>
          <w:b/>
          <w:vanish/>
          <w:color w:val="000000" w:themeColor="text1"/>
          <w:kern w:val="0"/>
          <w:sz w:val="24"/>
          <w:szCs w:val="24"/>
          <w:lang w:val="pt-PT"/>
          <w14:ligatures w14:val="none"/>
        </w:rPr>
      </w:pPr>
      <w:r>
        <w:rPr>
          <w:rFonts w:ascii="Cambria Math" w:eastAsia="Times New Roman" w:hAnsi="Cambria Math" w:cs="Calibri"/>
          <w:vanish/>
          <w:color w:val="000000" w:themeColor="text1"/>
          <w:kern w:val="0"/>
          <w:sz w:val="24"/>
          <w:szCs w:val="24"/>
          <w:lang w:val="pt-PT"/>
          <w14:ligatures w14:val="none"/>
        </w:rPr>
        <w:t>hospital Muni</w:t>
      </w:r>
    </w:p>
    <w:p w14:paraId="4CE5A5EE" w14:textId="77777777" w:rsidR="00A866BC" w:rsidRDefault="00A866BC" w:rsidP="00A866BC">
      <w:pPr>
        <w:widowControl w:val="0"/>
        <w:autoSpaceDE w:val="0"/>
        <w:autoSpaceDN w:val="0"/>
        <w:spacing w:after="0" w:line="240" w:lineRule="auto"/>
        <w:ind w:firstLine="851"/>
        <w:jc w:val="both"/>
        <w:rPr>
          <w:rFonts w:ascii="Cambria Math" w:eastAsia="Times New Roman" w:hAnsi="Cambria Math" w:cs="Calibri"/>
          <w:b/>
          <w:color w:val="000000" w:themeColor="text1"/>
          <w:kern w:val="0"/>
          <w:sz w:val="24"/>
          <w:szCs w:val="24"/>
          <w:lang w:val="pt-PT"/>
          <w14:ligatures w14:val="none"/>
        </w:rPr>
      </w:pPr>
      <w:r>
        <w:rPr>
          <w:rFonts w:ascii="Cambria Math" w:eastAsia="Times New Roman" w:hAnsi="Cambria Math" w:cs="Calibri"/>
          <w:b/>
          <w:color w:val="000000" w:themeColor="text1"/>
          <w:kern w:val="0"/>
          <w:sz w:val="24"/>
          <w:szCs w:val="24"/>
          <w:lang w:val="pt-PT"/>
          <w14:ligatures w14:val="none"/>
        </w:rPr>
        <w:t>J U S T I F I C A T I V A</w:t>
      </w:r>
    </w:p>
    <w:p w14:paraId="211B6C9C" w14:textId="77777777" w:rsidR="00A866BC" w:rsidRDefault="00A866BC" w:rsidP="00A866BC">
      <w:pPr>
        <w:widowControl w:val="0"/>
        <w:autoSpaceDE w:val="0"/>
        <w:autoSpaceDN w:val="0"/>
        <w:spacing w:after="0" w:line="240" w:lineRule="auto"/>
        <w:ind w:firstLine="851"/>
        <w:jc w:val="both"/>
        <w:rPr>
          <w:rFonts w:ascii="Cambria Math" w:eastAsia="Times New Roman" w:hAnsi="Cambria Math" w:cs="Calibri"/>
          <w:b/>
          <w:color w:val="000000" w:themeColor="text1"/>
          <w:kern w:val="0"/>
          <w:sz w:val="24"/>
          <w:szCs w:val="24"/>
          <w:lang w:val="pt-PT"/>
          <w14:ligatures w14:val="none"/>
        </w:rPr>
      </w:pPr>
    </w:p>
    <w:p w14:paraId="34226BA6" w14:textId="77777777" w:rsidR="00A866BC" w:rsidRDefault="00A866BC" w:rsidP="00A866BC">
      <w:pPr>
        <w:ind w:firstLine="851"/>
        <w:jc w:val="both"/>
        <w:rPr>
          <w:rFonts w:ascii="Cambria Math" w:hAnsi="Cambria Math"/>
          <w:sz w:val="24"/>
          <w:szCs w:val="24"/>
        </w:rPr>
      </w:pPr>
      <w:r>
        <w:rPr>
          <w:rFonts w:ascii="Cambria Math" w:hAnsi="Cambria Math"/>
          <w:sz w:val="24"/>
          <w:szCs w:val="24"/>
        </w:rPr>
        <w:t xml:space="preserve">A AMPA abrange os moradores e produtores da agricultura familiar da região do Vale do Ribeirão Antártico localizado em nosso município, num total de mais de 100 famílias, composta em sua maioria por famílias carentes que vivem da renda da produção da agricultura familiar. A AMPA já conta com uma área para construção da sede, no entanto, ainda não temos o barracão. Por fim, pela Constituição do Estado de Mato Grosso e Lei Orgânica Municipal é dever tanto do Estado quanto do município promover o apoio e o incentivo à Agricultura Familiar visando fortalecer a cadeia produtiva local e estimular a economia sustentável, deste modo, e preenchidos os requisitos de constituição da associação, sua regularidade e utilidade pública faz-se necessário o atendimento deste pleito. </w:t>
      </w:r>
      <w:r>
        <w:rPr>
          <w:rFonts w:ascii="Cambria Math" w:hAnsi="Cambria Math" w:cs="Verdana"/>
          <w:color w:val="000000" w:themeColor="text1"/>
          <w:sz w:val="24"/>
          <w:szCs w:val="24"/>
          <w:lang w:val="pt-PT"/>
        </w:rPr>
        <w:t>Assim, peço o apoio dos nobres Pares desta Casa de Leis para a aprovação desta nossa indicação.</w:t>
      </w:r>
    </w:p>
    <w:p w14:paraId="27888404" w14:textId="77777777" w:rsidR="00A866BC" w:rsidRDefault="00A866BC" w:rsidP="00A866BC">
      <w:pPr>
        <w:spacing w:after="0" w:line="240" w:lineRule="auto"/>
        <w:ind w:firstLine="851"/>
        <w:jc w:val="both"/>
        <w:rPr>
          <w:rFonts w:ascii="Cambria Math" w:hAnsi="Cambria Math"/>
          <w:sz w:val="24"/>
          <w:szCs w:val="24"/>
        </w:rPr>
      </w:pPr>
    </w:p>
    <w:p w14:paraId="3B3D5695" w14:textId="77777777" w:rsidR="00A866BC" w:rsidRDefault="00A866BC" w:rsidP="00A866BC">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Sala das Sessões da Câmara Municipal</w:t>
      </w:r>
    </w:p>
    <w:p w14:paraId="3B2F76C2" w14:textId="77777777" w:rsidR="00A866BC" w:rsidRDefault="00A866BC" w:rsidP="00A866BC">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Palácio Adiel Antônio Ribeiro</w:t>
      </w:r>
    </w:p>
    <w:p w14:paraId="26EBC825" w14:textId="77777777" w:rsidR="00A866BC" w:rsidRDefault="00A866BC" w:rsidP="00A866BC">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Nova Xavantina-MT, 15 de maio de 2025.</w:t>
      </w:r>
    </w:p>
    <w:p w14:paraId="3E69FAD9" w14:textId="77777777" w:rsidR="00A866BC" w:rsidRDefault="00A866BC" w:rsidP="00A866BC">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p>
    <w:p w14:paraId="02C934A5" w14:textId="77777777" w:rsidR="00A866BC" w:rsidRDefault="00A866BC" w:rsidP="00A866BC">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p>
    <w:p w14:paraId="7BF5614C" w14:textId="77777777" w:rsidR="00A866BC" w:rsidRDefault="00A866BC" w:rsidP="00A866BC">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0FA2AC22" w14:textId="77777777" w:rsidR="00A866BC" w:rsidRDefault="00A866BC" w:rsidP="00A866BC">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LUCINETE DA COSTA</w:t>
      </w:r>
    </w:p>
    <w:p w14:paraId="6EB240C8" w14:textId="77777777" w:rsidR="00A866BC" w:rsidRDefault="00A866BC" w:rsidP="00A866BC">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Vereadora</w:t>
      </w:r>
    </w:p>
    <w:p w14:paraId="476C2DD8" w14:textId="77777777" w:rsidR="00A866BC" w:rsidRDefault="00A866BC" w:rsidP="00A866BC"/>
    <w:p w14:paraId="1C27949B" w14:textId="77777777" w:rsidR="00A866BC" w:rsidRDefault="00A866BC" w:rsidP="00A866BC"/>
    <w:p w14:paraId="47DD4131"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BC"/>
    <w:rsid w:val="000D6968"/>
    <w:rsid w:val="007E15D2"/>
    <w:rsid w:val="008A55E4"/>
    <w:rsid w:val="00A86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FA5A"/>
  <w15:chartTrackingRefBased/>
  <w15:docId w15:val="{3ED7B517-417B-40AA-88B1-8D0A6F7F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B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9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1540</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2025-05-13T17:37:00Z</dcterms:created>
  <dcterms:modified xsi:type="dcterms:W3CDTF">2025-05-13T17:38:00Z</dcterms:modified>
</cp:coreProperties>
</file>