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26E7B" w14:textId="77777777" w:rsidR="0045560E" w:rsidRDefault="0045560E" w:rsidP="0045560E">
      <w:pPr>
        <w:spacing w:after="0" w:line="240" w:lineRule="auto"/>
        <w:rPr>
          <w:rFonts w:ascii="Cambria Math" w:hAnsi="Cambria Math"/>
          <w:b/>
          <w:sz w:val="24"/>
          <w:szCs w:val="24"/>
        </w:rPr>
      </w:pPr>
    </w:p>
    <w:p w14:paraId="6DF52AAA" w14:textId="77777777" w:rsidR="0045560E" w:rsidRDefault="0045560E" w:rsidP="0045560E">
      <w:pPr>
        <w:spacing w:after="0" w:line="240" w:lineRule="auto"/>
        <w:rPr>
          <w:rFonts w:ascii="Cambria Math" w:hAnsi="Cambria Math"/>
          <w:b/>
          <w:sz w:val="24"/>
          <w:szCs w:val="24"/>
        </w:rPr>
      </w:pPr>
    </w:p>
    <w:p w14:paraId="7172AE9F" w14:textId="77777777" w:rsidR="0045560E" w:rsidRDefault="0045560E" w:rsidP="0045560E">
      <w:pPr>
        <w:spacing w:after="0" w:line="240" w:lineRule="auto"/>
        <w:rPr>
          <w:rFonts w:ascii="Cambria Math" w:hAnsi="Cambria Math"/>
          <w:b/>
          <w:sz w:val="24"/>
          <w:szCs w:val="24"/>
        </w:rPr>
      </w:pPr>
    </w:p>
    <w:p w14:paraId="57A1F522" w14:textId="77777777" w:rsidR="0045560E" w:rsidRDefault="0045560E" w:rsidP="0045560E">
      <w:pPr>
        <w:spacing w:after="0" w:line="240" w:lineRule="auto"/>
        <w:rPr>
          <w:rFonts w:ascii="Cambria Math" w:hAnsi="Cambria Math"/>
          <w:b/>
          <w:sz w:val="24"/>
          <w:szCs w:val="24"/>
        </w:rPr>
      </w:pPr>
    </w:p>
    <w:p w14:paraId="7B45FE6D" w14:textId="77777777" w:rsidR="0045560E" w:rsidRDefault="0045560E" w:rsidP="0045560E">
      <w:pPr>
        <w:spacing w:after="0" w:line="240" w:lineRule="auto"/>
        <w:rPr>
          <w:rFonts w:ascii="Cambria Math" w:hAnsi="Cambria Math"/>
          <w:b/>
          <w:sz w:val="24"/>
          <w:szCs w:val="24"/>
        </w:rPr>
      </w:pPr>
    </w:p>
    <w:p w14:paraId="473E9D13" w14:textId="77777777" w:rsidR="0045560E" w:rsidRDefault="0045560E" w:rsidP="0045560E">
      <w:pPr>
        <w:spacing w:after="0" w:line="240" w:lineRule="auto"/>
        <w:rPr>
          <w:rFonts w:ascii="Cambria Math" w:hAnsi="Cambria Math"/>
          <w:b/>
          <w:sz w:val="24"/>
          <w:szCs w:val="24"/>
        </w:rPr>
      </w:pPr>
    </w:p>
    <w:p w14:paraId="481CB6F2" w14:textId="77777777" w:rsidR="0045560E" w:rsidRDefault="0045560E" w:rsidP="0045560E">
      <w:pPr>
        <w:spacing w:after="0" w:line="240" w:lineRule="auto"/>
        <w:rPr>
          <w:rFonts w:ascii="Cambria Math" w:hAnsi="Cambria Math"/>
          <w:b/>
          <w:sz w:val="24"/>
          <w:szCs w:val="24"/>
        </w:rPr>
      </w:pPr>
      <w:r>
        <w:rPr>
          <w:rFonts w:ascii="Cambria Math" w:hAnsi="Cambria Math"/>
          <w:b/>
          <w:sz w:val="24"/>
          <w:szCs w:val="24"/>
        </w:rPr>
        <w:t>INDICAÇÃO N° 074/2025</w:t>
      </w:r>
    </w:p>
    <w:p w14:paraId="10A341FA" w14:textId="77777777" w:rsidR="0045560E" w:rsidRDefault="0045560E" w:rsidP="0045560E">
      <w:pPr>
        <w:spacing w:after="0" w:line="240" w:lineRule="auto"/>
        <w:jc w:val="both"/>
        <w:rPr>
          <w:rFonts w:ascii="Cambria Math" w:hAnsi="Cambria Math"/>
          <w:b/>
          <w:sz w:val="24"/>
          <w:szCs w:val="24"/>
        </w:rPr>
      </w:pPr>
      <w:r>
        <w:rPr>
          <w:rFonts w:ascii="Cambria Math" w:hAnsi="Cambria Math"/>
          <w:b/>
          <w:sz w:val="24"/>
          <w:szCs w:val="24"/>
        </w:rPr>
        <w:t>AUTOR: JUBIO CARLOS MONTEL DE MORAES (JUBINHA)</w:t>
      </w:r>
    </w:p>
    <w:p w14:paraId="6226C20D" w14:textId="77777777" w:rsidR="0045560E" w:rsidRDefault="0045560E" w:rsidP="0045560E">
      <w:pPr>
        <w:spacing w:after="0" w:line="240" w:lineRule="auto"/>
        <w:rPr>
          <w:rFonts w:ascii="Cambria Math" w:hAnsi="Cambria Math"/>
          <w:b/>
          <w:sz w:val="24"/>
          <w:szCs w:val="24"/>
        </w:rPr>
      </w:pPr>
      <w:r>
        <w:rPr>
          <w:rFonts w:ascii="Cambria Math" w:hAnsi="Cambria Math"/>
          <w:b/>
          <w:sz w:val="24"/>
          <w:szCs w:val="24"/>
        </w:rPr>
        <w:t xml:space="preserve">               </w:t>
      </w:r>
    </w:p>
    <w:p w14:paraId="03EF4957" w14:textId="77777777" w:rsidR="0045560E" w:rsidRDefault="0045560E" w:rsidP="0045560E">
      <w:pPr>
        <w:spacing w:after="0"/>
        <w:rPr>
          <w:rFonts w:ascii="Cambria Math" w:hAnsi="Cambria Math"/>
          <w:sz w:val="24"/>
          <w:szCs w:val="24"/>
        </w:rPr>
      </w:pPr>
      <w:r>
        <w:rPr>
          <w:rFonts w:ascii="Cambria Math" w:hAnsi="Cambria Math"/>
          <w:sz w:val="24"/>
          <w:szCs w:val="24"/>
        </w:rPr>
        <w:tab/>
        <w:t>Senhor Presidente</w:t>
      </w:r>
    </w:p>
    <w:p w14:paraId="0DDD2F34" w14:textId="77777777" w:rsidR="0045560E" w:rsidRDefault="0045560E" w:rsidP="0045560E">
      <w:pPr>
        <w:spacing w:after="0"/>
        <w:rPr>
          <w:rFonts w:ascii="Cambria Math" w:hAnsi="Cambria Math"/>
          <w:sz w:val="24"/>
          <w:szCs w:val="24"/>
        </w:rPr>
      </w:pPr>
    </w:p>
    <w:p w14:paraId="796891E3" w14:textId="77777777" w:rsidR="0045560E" w:rsidRDefault="0045560E" w:rsidP="0045560E">
      <w:pPr>
        <w:ind w:firstLine="709"/>
        <w:jc w:val="both"/>
        <w:rPr>
          <w:sz w:val="28"/>
          <w:szCs w:val="28"/>
        </w:rPr>
      </w:pPr>
      <w:r>
        <w:rPr>
          <w:rFonts w:ascii="Cambria Math" w:eastAsia="Times New Roman" w:hAnsi="Cambria Math" w:cs="Times New Roman"/>
          <w:color w:val="000000" w:themeColor="text1"/>
          <w:sz w:val="24"/>
          <w:szCs w:val="24"/>
          <w:lang w:eastAsia="pt-BR"/>
        </w:rPr>
        <w:t>De acordo com o Regimento Interno desta Casa de Leis e depois de ouvido o Soberano Plenário solicito a V. Exa., que seja encaminhado expediente ao</w:t>
      </w:r>
      <w:r>
        <w:rPr>
          <w:rFonts w:ascii="Cambria Math" w:hAnsi="Cambria Math"/>
          <w:bCs/>
          <w:sz w:val="24"/>
          <w:szCs w:val="24"/>
        </w:rPr>
        <w:t xml:space="preserve"> Prefeito Municipal com cópia a Secretária Municipal de Infraestrutura Rural, n</w:t>
      </w:r>
      <w:r>
        <w:rPr>
          <w:rFonts w:ascii="Cambria Math" w:hAnsi="Cambria Math"/>
          <w:sz w:val="24"/>
          <w:szCs w:val="24"/>
        </w:rPr>
        <w:t>o sentido de realizar patrolamento e encascalhamento em alguns pontos nas estradas na Comunidade do Assentamento P.A. Piaus.</w:t>
      </w:r>
    </w:p>
    <w:p w14:paraId="3BB1B3EA" w14:textId="77777777" w:rsidR="0045560E" w:rsidRDefault="0045560E" w:rsidP="0045560E">
      <w:pPr>
        <w:spacing w:line="276" w:lineRule="auto"/>
        <w:ind w:firstLine="708"/>
        <w:jc w:val="both"/>
        <w:rPr>
          <w:rFonts w:ascii="Cambria Math" w:hAnsi="Cambria Math" w:cstheme="minorHAnsi"/>
          <w:b/>
          <w:vanish/>
          <w:color w:val="000000" w:themeColor="text1"/>
          <w:sz w:val="24"/>
          <w:szCs w:val="24"/>
        </w:rPr>
      </w:pPr>
    </w:p>
    <w:p w14:paraId="2B4FFAFD" w14:textId="77777777" w:rsidR="0045560E" w:rsidRDefault="0045560E" w:rsidP="0045560E">
      <w:pPr>
        <w:spacing w:line="276" w:lineRule="auto"/>
        <w:ind w:firstLine="709"/>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 xml:space="preserve">  J U S T I F I C A T I V A</w:t>
      </w:r>
    </w:p>
    <w:p w14:paraId="365C93BA" w14:textId="0BDADC1E" w:rsidR="0045560E" w:rsidRDefault="0045560E" w:rsidP="0045560E">
      <w:pPr>
        <w:spacing w:line="240" w:lineRule="auto"/>
        <w:ind w:firstLine="426"/>
        <w:jc w:val="both"/>
        <w:rPr>
          <w:rFonts w:ascii="Cambria Math" w:hAnsi="Cambria Math"/>
          <w:color w:val="000000" w:themeColor="text1"/>
          <w:sz w:val="24"/>
          <w:szCs w:val="24"/>
        </w:rPr>
      </w:pPr>
      <w:r>
        <w:rPr>
          <w:rFonts w:ascii="Cambria Math" w:hAnsi="Cambria Math"/>
          <w:sz w:val="24"/>
          <w:szCs w:val="24"/>
        </w:rPr>
        <w:tab/>
        <w:t xml:space="preserve">Nossa indicação se faz necessário, devido as ações das chuvas que foram intensas nos últimos meses na região causando vários pontos de erosão e acúmulo de matos que cresceram às margens das estradas principais e vicinais do referido assentamento, outrossim se faz necessário nos pontos que possuem uma quantidade elevada de areia proporcionando dificuldades ao nossos transeuntes principalmente aos que utilizam motocicletas, ressaltamos que são estradas de linhas escolares que precisam ter uma qualidade boa  para a melhor qualidade de transportes para com nossos alunos, corroborando assim com a alta qualidade dos trabalhos prestados pela administração nos últimos anos, para uma melhor identificação dos pontos levantados em questão pontuo aqui um  breve roteiro a seguir: Os maquinários  poderão ir pela MT 251, entrar na estrada da Fazendo do Senhor Didi, passando pelo Senhor Abelardo, indo até a propriedade do Pastor Raimundo; depois pegando sentido ao Senhor Edinaldo, passando pelo Senhor Cecílio (nesse trecho já se aproveita e realizam a instalação dos três mata-burros já prontos), saindo na estrada principal próximo à igrejinha atendendo à Dona Ilheuza e o Senhor  Valdivino , chegando ao Zezinho Moto Taxi, saindo lá no Senhor Eurípedes e Dona Iolanda. Patrolando, abrindo e encascalhando os pontos críticos já estará sendo o suficiente e assim atendendo ao nosso pedido. </w:t>
      </w:r>
      <w:r>
        <w:rPr>
          <w:rFonts w:ascii="Cambria Math" w:hAnsi="Cambria Math"/>
          <w:color w:val="000000" w:themeColor="text1"/>
          <w:sz w:val="24"/>
          <w:szCs w:val="24"/>
        </w:rPr>
        <w:t>Assim, peço o apoio dos nobres Pares desta Casa de Leis para a aprovação desta nossa indicação.</w:t>
      </w:r>
    </w:p>
    <w:p w14:paraId="189C1BEB" w14:textId="77777777" w:rsidR="0045560E" w:rsidRDefault="0045560E" w:rsidP="0045560E">
      <w:pPr>
        <w:spacing w:line="240" w:lineRule="auto"/>
        <w:ind w:firstLine="709"/>
        <w:jc w:val="both"/>
        <w:rPr>
          <w:rFonts w:ascii="Cambria Math" w:hAnsi="Cambria Math"/>
          <w:color w:val="000000" w:themeColor="text1"/>
          <w:sz w:val="24"/>
          <w:szCs w:val="24"/>
        </w:rPr>
      </w:pPr>
    </w:p>
    <w:p w14:paraId="37E7B594" w14:textId="77777777" w:rsidR="0045560E" w:rsidRDefault="0045560E" w:rsidP="0045560E">
      <w:pPr>
        <w:spacing w:after="0" w:line="240" w:lineRule="auto"/>
        <w:ind w:firstLine="708"/>
        <w:jc w:val="both"/>
        <w:rPr>
          <w:rFonts w:ascii="Cambria Math" w:hAnsi="Cambria Math" w:cstheme="minorHAnsi"/>
          <w:b/>
          <w:vanish/>
          <w:color w:val="000000" w:themeColor="text1"/>
          <w:sz w:val="24"/>
          <w:szCs w:val="24"/>
        </w:rPr>
      </w:pPr>
      <w:r>
        <w:rPr>
          <w:rFonts w:ascii="Cambria Math" w:hAnsi="Cambria Math" w:cstheme="minorHAnsi"/>
          <w:vanish/>
          <w:color w:val="000000" w:themeColor="text1"/>
          <w:sz w:val="24"/>
          <w:szCs w:val="24"/>
        </w:rPr>
        <w:t>hospital Muni</w:t>
      </w:r>
    </w:p>
    <w:p w14:paraId="4F2DB2E0" w14:textId="77777777" w:rsidR="0045560E" w:rsidRDefault="0045560E" w:rsidP="0045560E">
      <w:pPr>
        <w:spacing w:after="0"/>
        <w:jc w:val="center"/>
        <w:rPr>
          <w:rFonts w:ascii="Cambria Math" w:hAnsi="Cambria Math"/>
          <w:b/>
          <w:sz w:val="24"/>
          <w:szCs w:val="24"/>
        </w:rPr>
      </w:pPr>
      <w:r>
        <w:rPr>
          <w:rFonts w:ascii="Cambria Math" w:hAnsi="Cambria Math"/>
          <w:b/>
          <w:sz w:val="24"/>
          <w:szCs w:val="24"/>
        </w:rPr>
        <w:t>Sala das Sessões da Câmara Municipal</w:t>
      </w:r>
    </w:p>
    <w:p w14:paraId="2734197D" w14:textId="77777777" w:rsidR="0045560E" w:rsidRDefault="0045560E" w:rsidP="0045560E">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14:paraId="14C28949" w14:textId="77777777" w:rsidR="0045560E" w:rsidRDefault="0045560E" w:rsidP="0045560E">
      <w:pPr>
        <w:spacing w:after="0" w:line="240" w:lineRule="auto"/>
        <w:jc w:val="center"/>
        <w:rPr>
          <w:rFonts w:ascii="Cambria Math" w:hAnsi="Cambria Math"/>
          <w:b/>
          <w:sz w:val="24"/>
          <w:szCs w:val="24"/>
        </w:rPr>
      </w:pPr>
      <w:r>
        <w:rPr>
          <w:rFonts w:ascii="Cambria Math" w:hAnsi="Cambria Math"/>
          <w:b/>
          <w:sz w:val="24"/>
          <w:szCs w:val="24"/>
        </w:rPr>
        <w:t>Nova Xavantina-MT, 20 de março de 2025.</w:t>
      </w:r>
    </w:p>
    <w:p w14:paraId="061963D4" w14:textId="77777777" w:rsidR="0045560E" w:rsidRDefault="0045560E" w:rsidP="0045560E">
      <w:pPr>
        <w:spacing w:after="0" w:line="240" w:lineRule="auto"/>
        <w:jc w:val="center"/>
        <w:rPr>
          <w:rFonts w:ascii="Cambria Math" w:hAnsi="Cambria Math"/>
          <w:b/>
          <w:sz w:val="24"/>
          <w:szCs w:val="24"/>
        </w:rPr>
      </w:pPr>
    </w:p>
    <w:p w14:paraId="1717793C" w14:textId="77777777" w:rsidR="0045560E" w:rsidRDefault="0045560E" w:rsidP="0045560E">
      <w:pPr>
        <w:spacing w:after="0" w:line="240" w:lineRule="auto"/>
        <w:jc w:val="center"/>
        <w:rPr>
          <w:rFonts w:ascii="Cambria Math" w:hAnsi="Cambria Math"/>
          <w:b/>
          <w:sz w:val="24"/>
          <w:szCs w:val="24"/>
        </w:rPr>
      </w:pPr>
    </w:p>
    <w:p w14:paraId="7A92B5A1" w14:textId="77777777" w:rsidR="0045560E" w:rsidRDefault="0045560E" w:rsidP="0045560E">
      <w:pPr>
        <w:spacing w:after="0"/>
        <w:rPr>
          <w:rFonts w:ascii="Verdana" w:eastAsia="Verdana" w:hAnsi="Verdana" w:cs="Verdana"/>
          <w:b/>
          <w:sz w:val="24"/>
        </w:rPr>
      </w:pPr>
    </w:p>
    <w:p w14:paraId="694EE296" w14:textId="2A101234" w:rsidR="0045560E" w:rsidRDefault="0045560E" w:rsidP="0045560E">
      <w:pPr>
        <w:spacing w:after="5"/>
        <w:jc w:val="center"/>
        <w:rPr>
          <w:rFonts w:ascii="Cambria Math" w:hAnsi="Cambria Math"/>
          <w:b/>
          <w:sz w:val="24"/>
          <w:szCs w:val="24"/>
        </w:rPr>
      </w:pPr>
      <w:r>
        <w:rPr>
          <w:rFonts w:ascii="Cambria Math" w:hAnsi="Cambria Math"/>
          <w:b/>
          <w:sz w:val="24"/>
          <w:szCs w:val="24"/>
        </w:rPr>
        <w:t>JUBIO C</w:t>
      </w:r>
      <w:r>
        <w:rPr>
          <w:rFonts w:ascii="Cambria Math" w:hAnsi="Cambria Math"/>
          <w:b/>
          <w:sz w:val="24"/>
          <w:szCs w:val="24"/>
        </w:rPr>
        <w:t xml:space="preserve">ARLOS </w:t>
      </w:r>
      <w:r>
        <w:rPr>
          <w:rFonts w:ascii="Cambria Math" w:hAnsi="Cambria Math"/>
          <w:b/>
          <w:sz w:val="24"/>
          <w:szCs w:val="24"/>
        </w:rPr>
        <w:t>M</w:t>
      </w:r>
      <w:r>
        <w:rPr>
          <w:rFonts w:ascii="Cambria Math" w:hAnsi="Cambria Math"/>
          <w:b/>
          <w:sz w:val="24"/>
          <w:szCs w:val="24"/>
        </w:rPr>
        <w:t>ONTEL</w:t>
      </w:r>
      <w:r>
        <w:rPr>
          <w:rFonts w:ascii="Cambria Math" w:hAnsi="Cambria Math"/>
          <w:b/>
          <w:sz w:val="24"/>
          <w:szCs w:val="24"/>
        </w:rPr>
        <w:t xml:space="preserve"> DE MORAES (JUBINHA)</w:t>
      </w:r>
    </w:p>
    <w:p w14:paraId="12579380" w14:textId="77777777" w:rsidR="0045560E" w:rsidRDefault="0045560E" w:rsidP="0045560E">
      <w:pPr>
        <w:spacing w:after="5"/>
        <w:jc w:val="center"/>
        <w:rPr>
          <w:rFonts w:ascii="Cambria Math" w:eastAsia="Verdana" w:hAnsi="Cambria Math" w:cs="Verdana"/>
          <w:b/>
          <w:sz w:val="24"/>
          <w:szCs w:val="24"/>
        </w:rPr>
      </w:pPr>
      <w:r>
        <w:rPr>
          <w:rFonts w:ascii="Cambria Math" w:hAnsi="Cambria Math"/>
          <w:b/>
          <w:sz w:val="24"/>
          <w:szCs w:val="24"/>
        </w:rPr>
        <w:t>Vereador</w:t>
      </w:r>
    </w:p>
    <w:p w14:paraId="2EF33F73"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0E"/>
    <w:rsid w:val="000D6968"/>
    <w:rsid w:val="0045560E"/>
    <w:rsid w:val="008A55E4"/>
    <w:rsid w:val="00EA4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C40D"/>
  <w15:chartTrackingRefBased/>
  <w15:docId w15:val="{4C39D62F-99D1-444A-AEBD-E98F134E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0E"/>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4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1816</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2025-03-18T19:18:00Z</dcterms:created>
  <dcterms:modified xsi:type="dcterms:W3CDTF">2025-03-18T19:22:00Z</dcterms:modified>
</cp:coreProperties>
</file>