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B1DD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701C3E74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0694D9D0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1774A2CF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7096930C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5B9427DF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5DCA813C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3CCCB1DD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</w:p>
    <w:p w14:paraId="13D047AD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INDICAÇÃO Nº 414/2024</w:t>
      </w:r>
    </w:p>
    <w:p w14:paraId="385A69E7" w14:textId="77777777" w:rsidR="007352F3" w:rsidRDefault="007352F3" w:rsidP="007352F3">
      <w:pPr>
        <w:spacing w:after="0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AUTOR: EDEMUNDO APARECIDO GONÇALVES DOS RESES</w:t>
      </w:r>
    </w:p>
    <w:p w14:paraId="7F9D8347" w14:textId="77777777" w:rsidR="007352F3" w:rsidRDefault="007352F3" w:rsidP="007352F3">
      <w:pPr>
        <w:rPr>
          <w:rFonts w:ascii="Cambria Math" w:eastAsia="Aptos" w:hAnsi="Cambria Math" w:cs="Times New Roman"/>
          <w:b/>
          <w:sz w:val="24"/>
          <w:szCs w:val="24"/>
        </w:rPr>
      </w:pPr>
    </w:p>
    <w:p w14:paraId="58C23C1E" w14:textId="77777777" w:rsidR="007352F3" w:rsidRDefault="007352F3" w:rsidP="007352F3">
      <w:pPr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Senhor Presidente</w:t>
      </w:r>
    </w:p>
    <w:p w14:paraId="2E893885" w14:textId="7A7BF27F" w:rsidR="007352F3" w:rsidRDefault="007352F3" w:rsidP="007352F3">
      <w:pPr>
        <w:spacing w:line="276" w:lineRule="auto"/>
        <w:ind w:firstLine="851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Secretário Municipal de Esporte e Lazer com cópia ao Prefeito Municipal, no sentido de colocar tela alambrado na lateral da quadra do P</w:t>
      </w:r>
      <w:r>
        <w:rPr>
          <w:rFonts w:ascii="Cambria Math" w:eastAsia="Aptos" w:hAnsi="Cambria Math" w:cs="Times New Roman"/>
          <w:sz w:val="24"/>
          <w:szCs w:val="24"/>
        </w:rPr>
        <w:t>.</w:t>
      </w:r>
      <w:r>
        <w:rPr>
          <w:rFonts w:ascii="Cambria Math" w:eastAsia="Aptos" w:hAnsi="Cambria Math" w:cs="Times New Roman"/>
          <w:sz w:val="24"/>
          <w:szCs w:val="24"/>
        </w:rPr>
        <w:t>A</w:t>
      </w:r>
      <w:r>
        <w:rPr>
          <w:rFonts w:ascii="Cambria Math" w:eastAsia="Aptos" w:hAnsi="Cambria Math" w:cs="Times New Roman"/>
          <w:sz w:val="24"/>
          <w:szCs w:val="24"/>
        </w:rPr>
        <w:t>.</w:t>
      </w:r>
      <w:r>
        <w:rPr>
          <w:rFonts w:ascii="Cambria Math" w:eastAsia="Aptos" w:hAnsi="Cambria Math" w:cs="Times New Roman"/>
          <w:sz w:val="24"/>
          <w:szCs w:val="24"/>
        </w:rPr>
        <w:t xml:space="preserve"> Safra, no âmbito do município de Nova Xavantina-MT.</w:t>
      </w:r>
    </w:p>
    <w:p w14:paraId="614A1630" w14:textId="77777777" w:rsidR="007352F3" w:rsidRDefault="007352F3" w:rsidP="007352F3">
      <w:pPr>
        <w:jc w:val="both"/>
        <w:rPr>
          <w:rFonts w:ascii="Cambria Math" w:eastAsia="Aptos" w:hAnsi="Cambria Math" w:cs="Times New Roman"/>
          <w:b/>
          <w:vanish/>
          <w:sz w:val="24"/>
          <w:szCs w:val="24"/>
        </w:rPr>
      </w:pPr>
      <w:r>
        <w:rPr>
          <w:rFonts w:ascii="Cambria Math" w:eastAsia="Aptos" w:hAnsi="Cambria Math" w:cs="Times New Roman"/>
          <w:vanish/>
          <w:sz w:val="24"/>
          <w:szCs w:val="24"/>
        </w:rPr>
        <w:t>hospital Muni</w:t>
      </w:r>
    </w:p>
    <w:p w14:paraId="72422167" w14:textId="77777777" w:rsidR="007352F3" w:rsidRDefault="007352F3" w:rsidP="007352F3">
      <w:pPr>
        <w:ind w:firstLine="1134"/>
        <w:jc w:val="both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 xml:space="preserve">  J U S T I F I C A T I V A</w:t>
      </w:r>
    </w:p>
    <w:p w14:paraId="6E0850D2" w14:textId="77777777" w:rsidR="007352F3" w:rsidRDefault="007352F3" w:rsidP="007352F3">
      <w:pPr>
        <w:spacing w:line="276" w:lineRule="auto"/>
        <w:ind w:firstLine="851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>Justifica-se a indicação diante de vários pedidos que a população fez a este parlamentar, para a instalação de tela alambrado na quadra, pois a feira é realizada dentro da quadra de esporte e sempre tem atletas jogando bola no campo ao lado da quadra, durante o horário que acontece a feira, correndo o risco de a bola cair na quadra e atingir as pessoas e as mercadorias dos feirantes. Assim peço o apoio dos nobres Pares desta Casa de Leis para a aprovação desta nossa Indicação.</w:t>
      </w:r>
      <w:r>
        <w:rPr>
          <w:rFonts w:ascii="Cambria Math" w:eastAsia="Aptos" w:hAnsi="Cambria Math" w:cs="Times New Roman"/>
          <w:sz w:val="24"/>
          <w:szCs w:val="24"/>
        </w:rPr>
        <w:tab/>
      </w:r>
    </w:p>
    <w:p w14:paraId="5011716A" w14:textId="77777777" w:rsidR="007352F3" w:rsidRDefault="007352F3" w:rsidP="007352F3">
      <w:pPr>
        <w:ind w:firstLine="567"/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4838C35A" w14:textId="77777777" w:rsidR="007352F3" w:rsidRDefault="007352F3" w:rsidP="007352F3">
      <w:pPr>
        <w:ind w:firstLine="567"/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44AB375A" w14:textId="77777777" w:rsidR="007352F3" w:rsidRDefault="007352F3" w:rsidP="007352F3">
      <w:pPr>
        <w:jc w:val="both"/>
        <w:rPr>
          <w:rFonts w:ascii="Cambria Math" w:eastAsia="Aptos" w:hAnsi="Cambria Math" w:cs="Times New Roman"/>
          <w:sz w:val="24"/>
          <w:szCs w:val="24"/>
        </w:rPr>
      </w:pPr>
    </w:p>
    <w:p w14:paraId="7777417F" w14:textId="77777777" w:rsidR="007352F3" w:rsidRDefault="007352F3" w:rsidP="007352F3">
      <w:pPr>
        <w:spacing w:after="0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                                          </w:t>
      </w:r>
      <w:r>
        <w:rPr>
          <w:rFonts w:ascii="Cambria Math" w:eastAsia="Aptos" w:hAnsi="Cambria Math" w:cs="Times New Roman"/>
          <w:b/>
          <w:sz w:val="24"/>
          <w:szCs w:val="24"/>
        </w:rPr>
        <w:t>Sala das Sessões da Câmara Municipal</w:t>
      </w:r>
    </w:p>
    <w:p w14:paraId="3518A21E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Palácio Adiel Antônio Ribeiro</w:t>
      </w:r>
    </w:p>
    <w:p w14:paraId="0D1031D7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Nova Xavantina-MT, 09 de dezembro de 2024.</w:t>
      </w:r>
    </w:p>
    <w:p w14:paraId="4154CFE2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DB7F594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45551EDC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D8DAD91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F489719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4ED98B00" w14:textId="77777777" w:rsidR="007352F3" w:rsidRDefault="007352F3" w:rsidP="007352F3">
      <w:pPr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0AB64EA7" w14:textId="77777777" w:rsidR="007352F3" w:rsidRDefault="007352F3" w:rsidP="007352F3">
      <w:pPr>
        <w:spacing w:after="0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EDEMUNDO APARECIDO GONÇALVES DOS RESES</w:t>
      </w:r>
    </w:p>
    <w:p w14:paraId="0EF4135E" w14:textId="77777777" w:rsidR="007352F3" w:rsidRDefault="007352F3" w:rsidP="007352F3">
      <w:pPr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Vereador</w:t>
      </w:r>
    </w:p>
    <w:p w14:paraId="4497C78D" w14:textId="77777777" w:rsidR="007352F3" w:rsidRDefault="007352F3" w:rsidP="007352F3"/>
    <w:p w14:paraId="76E9BE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3"/>
    <w:rsid w:val="000D6968"/>
    <w:rsid w:val="007352F3"/>
    <w:rsid w:val="008A55E4"/>
    <w:rsid w:val="00A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CC00"/>
  <w15:chartTrackingRefBased/>
  <w15:docId w15:val="{4F3BC81A-E1E3-405D-9D4C-CF68B9A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F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2024-12-05T16:51:00Z</dcterms:created>
  <dcterms:modified xsi:type="dcterms:W3CDTF">2024-12-05T16:52:00Z</dcterms:modified>
</cp:coreProperties>
</file>