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96E" w:rsidRPr="00E53BB3" w:rsidRDefault="0080596E" w:rsidP="0080596E">
      <w:pPr>
        <w:pStyle w:val="Cabealho"/>
        <w:jc w:val="center"/>
        <w:rPr>
          <w:rFonts w:eastAsia="Arial Unicode MS" w:cstheme="minorHAnsi"/>
          <w:b/>
          <w:iCs/>
          <w:sz w:val="20"/>
          <w:szCs w:val="20"/>
          <w:u w:val="single"/>
        </w:rPr>
      </w:pPr>
      <w:r w:rsidRPr="00E53BB3">
        <w:rPr>
          <w:rFonts w:eastAsia="Arial Unicode MS" w:cstheme="minorHAnsi"/>
          <w:b/>
          <w:iCs/>
          <w:sz w:val="20"/>
          <w:szCs w:val="20"/>
          <w:u w:val="single"/>
        </w:rPr>
        <w:t>PROJETO DE LEI MUNICIPAL Nº 68/2024</w:t>
      </w:r>
    </w:p>
    <w:p w:rsidR="0080596E" w:rsidRPr="00E53BB3" w:rsidRDefault="0080596E" w:rsidP="0080596E">
      <w:pPr>
        <w:pStyle w:val="Cabealho"/>
        <w:jc w:val="center"/>
        <w:rPr>
          <w:rFonts w:eastAsia="Arial Unicode MS" w:cstheme="minorHAnsi"/>
          <w:b/>
          <w:iCs/>
          <w:sz w:val="20"/>
          <w:szCs w:val="20"/>
          <w:u w:val="single"/>
        </w:rPr>
      </w:pPr>
    </w:p>
    <w:p w:rsidR="0080596E" w:rsidRPr="00E53BB3" w:rsidRDefault="0080596E" w:rsidP="0080596E">
      <w:pPr>
        <w:pStyle w:val="Cabealho"/>
        <w:ind w:left="1418"/>
        <w:jc w:val="both"/>
        <w:rPr>
          <w:rFonts w:eastAsia="Arial Unicode MS" w:cstheme="minorHAnsi"/>
          <w:b/>
          <w:iCs/>
          <w:sz w:val="20"/>
          <w:szCs w:val="20"/>
          <w:u w:val="single"/>
        </w:rPr>
      </w:pPr>
      <w:r w:rsidRPr="00E53BB3">
        <w:rPr>
          <w:rFonts w:eastAsia="Arial Unicode MS" w:cstheme="minorHAnsi"/>
          <w:i/>
          <w:iCs/>
          <w:sz w:val="20"/>
          <w:szCs w:val="20"/>
        </w:rPr>
        <w:t>“</w:t>
      </w:r>
      <w:r w:rsidRPr="00E53BB3">
        <w:rPr>
          <w:rFonts w:cstheme="minorHAnsi"/>
          <w:i/>
          <w:sz w:val="20"/>
          <w:szCs w:val="20"/>
        </w:rPr>
        <w:t>A</w:t>
      </w:r>
      <w:r w:rsidRPr="00E53BB3">
        <w:rPr>
          <w:rFonts w:eastAsia="Arial Unicode MS" w:cstheme="minorHAnsi"/>
          <w:i/>
          <w:iCs/>
          <w:sz w:val="20"/>
          <w:szCs w:val="20"/>
        </w:rPr>
        <w:t>ltera dispositivos constantes na Lei Municipal nº 2.470/2022 que dispõe sobre o Plano de Cargo, Carreira e Subsídios da Administração Direta do Poder Executivo de Nova Xavantina e dá outras providências.”</w:t>
      </w:r>
    </w:p>
    <w:p w:rsidR="0080596E" w:rsidRPr="00E53BB3" w:rsidRDefault="0080596E" w:rsidP="008059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jc w:val="both"/>
        <w:rPr>
          <w:rFonts w:eastAsia="Arial Unicode MS" w:cstheme="minorHAnsi"/>
          <w:sz w:val="20"/>
          <w:szCs w:val="20"/>
        </w:rPr>
      </w:pPr>
    </w:p>
    <w:p w:rsidR="0080596E" w:rsidRPr="00E53BB3" w:rsidRDefault="0080596E" w:rsidP="008059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jc w:val="both"/>
        <w:rPr>
          <w:rFonts w:eastAsia="Arial Unicode MS" w:cstheme="minorHAnsi"/>
          <w:sz w:val="20"/>
          <w:szCs w:val="20"/>
        </w:rPr>
      </w:pPr>
      <w:r w:rsidRPr="00E53BB3">
        <w:rPr>
          <w:rFonts w:eastAsia="Arial Unicode MS" w:cstheme="minorHAnsi"/>
          <w:sz w:val="20"/>
          <w:szCs w:val="20"/>
        </w:rPr>
        <w:t xml:space="preserve"> </w:t>
      </w:r>
      <w:r w:rsidRPr="00E53BB3">
        <w:rPr>
          <w:rFonts w:eastAsia="Arial Unicode MS" w:cstheme="minorHAnsi"/>
          <w:sz w:val="20"/>
          <w:szCs w:val="20"/>
        </w:rPr>
        <w:tab/>
      </w:r>
      <w:r w:rsidRPr="00E53BB3">
        <w:rPr>
          <w:rFonts w:eastAsia="Arial Unicode MS" w:cstheme="minorHAnsi"/>
          <w:sz w:val="20"/>
          <w:szCs w:val="20"/>
        </w:rPr>
        <w:tab/>
        <w:t xml:space="preserve">O </w:t>
      </w:r>
      <w:r w:rsidRPr="00E53BB3">
        <w:rPr>
          <w:rFonts w:eastAsia="Arial Unicode MS" w:cstheme="minorHAnsi"/>
          <w:b/>
          <w:sz w:val="20"/>
          <w:szCs w:val="20"/>
        </w:rPr>
        <w:t>Prefeito do Município de Nova Xavantina</w:t>
      </w:r>
      <w:r w:rsidRPr="00E53BB3">
        <w:rPr>
          <w:rFonts w:eastAsia="Arial Unicode MS" w:cstheme="minorHAnsi"/>
          <w:sz w:val="20"/>
          <w:szCs w:val="20"/>
        </w:rPr>
        <w:t>, Estado de Mato Grosso, no uso de suas atribuições faz saber que a Câmara Municipal aprovou e ele sanciona a seguinte Lei:</w:t>
      </w:r>
    </w:p>
    <w:p w:rsidR="0080596E" w:rsidRPr="00E53BB3" w:rsidRDefault="0080596E" w:rsidP="008059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jc w:val="both"/>
        <w:rPr>
          <w:rFonts w:eastAsia="Arial Unicode MS" w:cstheme="minorHAnsi"/>
          <w:sz w:val="20"/>
          <w:szCs w:val="20"/>
        </w:rPr>
      </w:pPr>
    </w:p>
    <w:p w:rsidR="0080596E" w:rsidRPr="00E53BB3" w:rsidRDefault="0080596E" w:rsidP="008059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jc w:val="both"/>
        <w:rPr>
          <w:rFonts w:eastAsia="Arial Unicode MS" w:cstheme="minorHAnsi"/>
          <w:sz w:val="20"/>
          <w:szCs w:val="20"/>
        </w:rPr>
      </w:pPr>
      <w:r w:rsidRPr="00E53BB3">
        <w:rPr>
          <w:rFonts w:eastAsia="Arial Unicode MS" w:cstheme="minorHAnsi"/>
          <w:sz w:val="20"/>
          <w:szCs w:val="20"/>
        </w:rPr>
        <w:tab/>
      </w:r>
      <w:r w:rsidRPr="00E53BB3">
        <w:rPr>
          <w:rFonts w:eastAsia="Arial Unicode MS" w:cstheme="minorHAnsi"/>
          <w:b/>
          <w:sz w:val="20"/>
          <w:szCs w:val="20"/>
        </w:rPr>
        <w:tab/>
        <w:t>Art. 1º</w:t>
      </w:r>
      <w:r w:rsidRPr="00E53BB3">
        <w:rPr>
          <w:rFonts w:eastAsia="Arial Unicode MS" w:cstheme="minorHAnsi"/>
          <w:sz w:val="20"/>
          <w:szCs w:val="20"/>
        </w:rPr>
        <w:t xml:space="preserve"> O Anexo I – Quadro de Servidores da Lei Municipal nº 2.470, de 14 de dezembro de 2022 passam a vigorar com as seguintes alterações:</w:t>
      </w:r>
    </w:p>
    <w:p w:rsidR="0080596E" w:rsidRPr="00E53BB3" w:rsidRDefault="0080596E" w:rsidP="0080596E">
      <w:pPr>
        <w:spacing w:after="0" w:line="240" w:lineRule="auto"/>
        <w:jc w:val="center"/>
        <w:rPr>
          <w:rFonts w:eastAsia="Arial Unicode MS" w:cstheme="minorHAnsi"/>
          <w:b/>
          <w:sz w:val="20"/>
          <w:szCs w:val="20"/>
        </w:rPr>
      </w:pPr>
      <w:r w:rsidRPr="00E53BB3">
        <w:rPr>
          <w:rFonts w:eastAsia="Arial Unicode MS" w:cstheme="minorHAnsi"/>
          <w:b/>
          <w:sz w:val="20"/>
          <w:szCs w:val="20"/>
        </w:rPr>
        <w:t>ANEXO I</w:t>
      </w:r>
    </w:p>
    <w:p w:rsidR="0080596E" w:rsidRPr="00E53BB3" w:rsidRDefault="0080596E" w:rsidP="0080596E">
      <w:pPr>
        <w:pStyle w:val="Recuodecorpodetexto2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center"/>
        <w:rPr>
          <w:rFonts w:eastAsia="Arial Unicode MS" w:cstheme="minorHAnsi"/>
          <w:b/>
          <w:sz w:val="20"/>
          <w:szCs w:val="20"/>
          <w:u w:val="single"/>
        </w:rPr>
      </w:pPr>
      <w:r w:rsidRPr="00E53BB3">
        <w:rPr>
          <w:rFonts w:eastAsia="Arial Unicode MS" w:cstheme="minorHAnsi"/>
          <w:b/>
          <w:sz w:val="20"/>
          <w:szCs w:val="20"/>
          <w:u w:val="single"/>
        </w:rPr>
        <w:t>QUADRO DE SERVIDORES</w:t>
      </w:r>
    </w:p>
    <w:p w:rsidR="0080596E" w:rsidRPr="00E53BB3" w:rsidRDefault="0080596E" w:rsidP="0080596E">
      <w:pPr>
        <w:pStyle w:val="Recuodecorpodetexto2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center"/>
        <w:rPr>
          <w:rFonts w:eastAsia="Arial Unicode MS" w:cstheme="minorHAnsi"/>
          <w:b/>
          <w:sz w:val="20"/>
          <w:szCs w:val="20"/>
          <w:u w:val="single"/>
        </w:rPr>
      </w:pPr>
    </w:p>
    <w:tbl>
      <w:tblPr>
        <w:tblW w:w="10348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2552"/>
        <w:gridCol w:w="868"/>
        <w:gridCol w:w="2795"/>
        <w:gridCol w:w="708"/>
        <w:gridCol w:w="964"/>
        <w:gridCol w:w="715"/>
        <w:gridCol w:w="1159"/>
      </w:tblGrid>
      <w:tr w:rsidR="0080596E" w:rsidRPr="00E53BB3" w:rsidTr="00307F16">
        <w:trPr>
          <w:trHeight w:val="915"/>
        </w:trPr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/>
                <w:bCs/>
                <w:iCs/>
                <w:sz w:val="20"/>
                <w:szCs w:val="20"/>
                <w:lang w:eastAsia="pt-BR"/>
              </w:rPr>
              <w:t>Ord.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/>
                <w:bCs/>
                <w:iCs/>
                <w:sz w:val="20"/>
                <w:szCs w:val="20"/>
                <w:lang w:eastAsia="pt-BR"/>
              </w:rPr>
              <w:t>Categorias Funcionais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/>
                <w:bCs/>
                <w:iCs/>
                <w:sz w:val="20"/>
                <w:szCs w:val="20"/>
                <w:lang w:eastAsia="pt-BR"/>
              </w:rPr>
              <w:t>Tabela</w:t>
            </w:r>
          </w:p>
        </w:tc>
        <w:tc>
          <w:tcPr>
            <w:tcW w:w="2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/>
                <w:bCs/>
                <w:iCs/>
                <w:sz w:val="20"/>
                <w:szCs w:val="20"/>
                <w:lang w:eastAsia="pt-BR"/>
              </w:rPr>
              <w:t>Requisitos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/>
                <w:bCs/>
                <w:iCs/>
                <w:sz w:val="20"/>
                <w:szCs w:val="20"/>
                <w:lang w:eastAsia="pt-BR"/>
              </w:rPr>
              <w:t>Nível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/>
                <w:bCs/>
                <w:sz w:val="20"/>
                <w:szCs w:val="20"/>
                <w:lang w:eastAsia="pt-BR"/>
              </w:rPr>
              <w:t>Carga horária semanal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/>
                <w:bCs/>
                <w:iCs/>
                <w:sz w:val="20"/>
                <w:szCs w:val="20"/>
                <w:lang w:eastAsia="pt-BR"/>
              </w:rPr>
              <w:t>Vagas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/>
                <w:bCs/>
                <w:iCs/>
                <w:sz w:val="20"/>
                <w:szCs w:val="20"/>
                <w:lang w:eastAsia="pt-BR"/>
              </w:rPr>
              <w:t>Situação</w:t>
            </w:r>
          </w:p>
        </w:tc>
      </w:tr>
      <w:tr w:rsidR="0080596E" w:rsidRPr="00E53BB3" w:rsidTr="00307F16">
        <w:trPr>
          <w:trHeight w:val="6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Agente Administrativo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LXXXIV</w:t>
            </w:r>
          </w:p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ou</w:t>
            </w:r>
          </w:p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 xml:space="preserve">XIV* 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Ensino Fundamental e Prova de Informática.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 xml:space="preserve">40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Em Extinção</w:t>
            </w:r>
          </w:p>
        </w:tc>
      </w:tr>
      <w:tr w:rsidR="0080596E" w:rsidRPr="00E53BB3" w:rsidTr="00307F16">
        <w:trPr>
          <w:trHeight w:val="6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Agente de Combates as Endemias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LXXXIII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 xml:space="preserve">Ensino Médio e Prova de Informática e Teste de Aptidão Física.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</w:p>
        </w:tc>
      </w:tr>
      <w:tr w:rsidR="0080596E" w:rsidRPr="00E53BB3" w:rsidTr="00307F16">
        <w:trPr>
          <w:trHeight w:val="6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/>
                <w:bCs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b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/>
                <w:sz w:val="20"/>
                <w:szCs w:val="20"/>
                <w:lang w:eastAsia="pt-BR"/>
              </w:rPr>
              <w:t>Agente Comunitário de Saúde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/>
                <w:iCs/>
                <w:sz w:val="20"/>
                <w:szCs w:val="20"/>
                <w:lang w:eastAsia="pt-BR"/>
              </w:rPr>
              <w:t>LXXXIII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/>
                <w:iCs/>
                <w:sz w:val="20"/>
                <w:szCs w:val="20"/>
                <w:lang w:eastAsia="pt-BR"/>
              </w:rPr>
              <w:t xml:space="preserve">Ensino Médio e Prova de Informática e Teste de Aptidão Física.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/>
                <w:iCs/>
                <w:strike/>
                <w:color w:val="FF0000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/>
                <w:iCs/>
                <w:strike/>
                <w:color w:val="FF0000"/>
                <w:sz w:val="20"/>
                <w:szCs w:val="20"/>
                <w:lang w:eastAsia="pt-BR"/>
              </w:rPr>
              <w:t>50</w:t>
            </w:r>
          </w:p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/>
                <w:iCs/>
                <w:color w:val="FF0000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/>
                <w:iCs/>
                <w:color w:val="FF0000"/>
                <w:sz w:val="20"/>
                <w:szCs w:val="20"/>
                <w:lang w:eastAsia="pt-BR"/>
              </w:rPr>
              <w:t>51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/>
                <w:iCs/>
                <w:color w:val="FF0000"/>
                <w:sz w:val="20"/>
                <w:szCs w:val="20"/>
                <w:lang w:eastAsia="pt-BR"/>
              </w:rPr>
            </w:pPr>
          </w:p>
        </w:tc>
      </w:tr>
      <w:tr w:rsidR="0080596E" w:rsidRPr="00E53BB3" w:rsidTr="00307F16">
        <w:trPr>
          <w:trHeight w:val="6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Agente de Higienização Hospitalar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LXVIII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Fundamental Incompleto.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Em Extinção</w:t>
            </w:r>
          </w:p>
        </w:tc>
      </w:tr>
      <w:tr w:rsidR="0080596E" w:rsidRPr="00E53BB3" w:rsidTr="00307F16">
        <w:trPr>
          <w:trHeight w:val="6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Agente Sanitário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LXXXII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Ensino Médio.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Em Extinção</w:t>
            </w:r>
          </w:p>
        </w:tc>
      </w:tr>
      <w:tr w:rsidR="0080596E" w:rsidRPr="00E53BB3" w:rsidTr="00307F16">
        <w:trPr>
          <w:trHeight w:val="6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Agente de Vigilância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LXVIII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Fundamental Incompleto.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Em extinção</w:t>
            </w:r>
          </w:p>
        </w:tc>
      </w:tr>
      <w:tr w:rsidR="0080596E" w:rsidRPr="00E53BB3" w:rsidTr="00307F16">
        <w:trPr>
          <w:trHeight w:val="3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Analista Administrativo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LXXII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jc w:val="both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/>
                <w:iCs/>
                <w:color w:val="FF0000"/>
                <w:sz w:val="20"/>
                <w:szCs w:val="20"/>
                <w:lang w:eastAsia="pt-BR"/>
              </w:rPr>
              <w:t>Bacharel ou Tecnólogo em uma das áreas: Administração, Gestão Pública, Economia ou Contabilidade, Registro no Conselho de Classe</w:t>
            </w: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, mais Carteira de Habilitação A/B.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</w:p>
        </w:tc>
      </w:tr>
      <w:tr w:rsidR="0080596E" w:rsidRPr="00E53BB3" w:rsidTr="00307F16">
        <w:trPr>
          <w:trHeight w:val="3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Analista Agropecuário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LXXII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jc w:val="both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Bacharel em Agronomia mais Carteira de Habilitação A/B.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</w:p>
        </w:tc>
      </w:tr>
      <w:tr w:rsidR="0080596E" w:rsidRPr="00E53BB3" w:rsidTr="00307F16">
        <w:trPr>
          <w:trHeight w:val="3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Analista Ambiental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LXXII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596E" w:rsidRPr="00E53BB3" w:rsidRDefault="0080596E" w:rsidP="00307F16">
            <w:pPr>
              <w:jc w:val="both"/>
              <w:rPr>
                <w:rFonts w:eastAsia="Arial Unicode MS" w:cstheme="minorHAnsi"/>
                <w:sz w:val="20"/>
                <w:szCs w:val="20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 xml:space="preserve">Ciências </w:t>
            </w:r>
            <w:r w:rsidRPr="00E53BB3">
              <w:rPr>
                <w:rFonts w:eastAsia="Arial Unicode MS" w:cstheme="minorHAnsi"/>
                <w:sz w:val="20"/>
                <w:szCs w:val="20"/>
              </w:rPr>
              <w:t xml:space="preserve">Biólogicas, Engenharia Florestal, Engenheria Ambiental, Bacharel em Geografia, Agronomia, Registro no </w:t>
            </w:r>
            <w:r w:rsidRPr="00E53BB3">
              <w:rPr>
                <w:rFonts w:eastAsia="Arial Unicode MS" w:cstheme="minorHAnsi"/>
                <w:sz w:val="20"/>
                <w:szCs w:val="20"/>
              </w:rPr>
              <w:lastRenderedPageBreak/>
              <w:t>Conselho de Classe mais Carteira de Habilitação</w:t>
            </w: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 xml:space="preserve"> A/B</w:t>
            </w:r>
            <w:r w:rsidRPr="00E53BB3">
              <w:rPr>
                <w:rFonts w:eastAsia="Arial Unicode MS" w:cstheme="minorHAnsi"/>
                <w:sz w:val="20"/>
                <w:szCs w:val="20"/>
              </w:rPr>
              <w:t>.</w:t>
            </w:r>
          </w:p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lastRenderedPageBreak/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 </w:t>
            </w:r>
          </w:p>
        </w:tc>
      </w:tr>
      <w:tr w:rsidR="0080596E" w:rsidRPr="00E53BB3" w:rsidTr="00307F16">
        <w:trPr>
          <w:trHeight w:val="3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  <w:lastRenderedPageBreak/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Analista de Finanças Públicas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LXXII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Bacharelado em Ciências Econômicas, Registro no Conselho de Classe mais Carteira de Habilitação A/B.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 </w:t>
            </w:r>
          </w:p>
        </w:tc>
      </w:tr>
      <w:tr w:rsidR="0080596E" w:rsidRPr="00E53BB3" w:rsidTr="00307F16">
        <w:trPr>
          <w:trHeight w:val="3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Analista de Fiscalização de Obras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LXXII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Curso Superior em qualquer área ** (</w:t>
            </w:r>
            <w:r w:rsidRPr="00E53BB3">
              <w:rPr>
                <w:rFonts w:eastAsia="Arial Unicode MS" w:cstheme="minorHAnsi"/>
                <w:iCs/>
                <w:strike/>
                <w:sz w:val="20"/>
                <w:szCs w:val="20"/>
                <w:lang w:eastAsia="pt-BR"/>
              </w:rPr>
              <w:t>Engenharia Civil, Arquiteto e Tecnólogo de Construção Civil com Registro no Conselho da Classe</w:t>
            </w: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 xml:space="preserve">) mais Carteira de Habilitação A/B.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 xml:space="preserve">40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</w:p>
        </w:tc>
      </w:tr>
      <w:tr w:rsidR="0080596E" w:rsidRPr="00E53BB3" w:rsidTr="00307F16">
        <w:trPr>
          <w:trHeight w:val="3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Analista de Fiscalização Sanitária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LXXII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Engenharia Sanitária, ou Ciências Biológicas com Registro no Conselho de Classe mais Carteira de Habilitação A/B.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</w:p>
        </w:tc>
      </w:tr>
      <w:tr w:rsidR="0080596E" w:rsidRPr="00E53BB3" w:rsidTr="00307F16">
        <w:trPr>
          <w:trHeight w:val="3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Analista de Fiscalização de Serviços Públicos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LXXII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Curso Superior em qualquer área ** (</w:t>
            </w:r>
            <w:r w:rsidRPr="00E53BB3">
              <w:rPr>
                <w:rFonts w:eastAsia="Arial Unicode MS" w:cstheme="minorHAnsi"/>
                <w:iCs/>
                <w:strike/>
                <w:sz w:val="20"/>
                <w:szCs w:val="20"/>
                <w:lang w:eastAsia="pt-BR"/>
              </w:rPr>
              <w:t>Bacharel em Direito, Ciências Contábeis, Ciências Econômicas ou Gestão Pública com Registro no Conselho de Classe</w:t>
            </w: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) mais Carteira de Habilitação A/B.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 xml:space="preserve">40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</w:p>
        </w:tc>
      </w:tr>
      <w:tr w:rsidR="0080596E" w:rsidRPr="00E53BB3" w:rsidTr="00307F16">
        <w:trPr>
          <w:trHeight w:val="3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Analista de Fiscalização Tributária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LXXII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Curso Superior em qualquer área ** (</w:t>
            </w:r>
            <w:r w:rsidRPr="00E53BB3">
              <w:rPr>
                <w:rFonts w:eastAsia="Arial Unicode MS" w:cstheme="minorHAnsi"/>
                <w:iCs/>
                <w:strike/>
                <w:sz w:val="20"/>
                <w:szCs w:val="20"/>
                <w:lang w:eastAsia="pt-BR"/>
              </w:rPr>
              <w:t>Bacharel em Direito, Ciências Contábeis, Ciências Econômicas ou Gestão Pública com Registro no Conselho de Classe</w:t>
            </w: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) mais Carteira de Habilitação A/B.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</w:p>
        </w:tc>
      </w:tr>
      <w:tr w:rsidR="0080596E" w:rsidRPr="00E53BB3" w:rsidTr="00307F16">
        <w:trPr>
          <w:trHeight w:val="3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 xml:space="preserve">Analista de Logística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LXXII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Curso Superior em qualquer área ** (</w:t>
            </w:r>
            <w:r w:rsidRPr="00E53BB3">
              <w:rPr>
                <w:rFonts w:eastAsia="Arial Unicode MS" w:cstheme="minorHAnsi"/>
                <w:iCs/>
                <w:strike/>
                <w:sz w:val="20"/>
                <w:szCs w:val="20"/>
                <w:lang w:eastAsia="pt-BR"/>
              </w:rPr>
              <w:t>Tecnólogo em Logística, Registro no Conselho de Classe</w:t>
            </w: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) mais Carteira de Habilitação A/D.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</w:p>
        </w:tc>
      </w:tr>
      <w:tr w:rsidR="0080596E" w:rsidRPr="00E53BB3" w:rsidTr="00307F16">
        <w:trPr>
          <w:trHeight w:val="3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Analista de Planejamento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LXXII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 xml:space="preserve">Bacharel em uma das áreas: </w:t>
            </w:r>
            <w:r w:rsidRPr="00E53BB3">
              <w:rPr>
                <w:rFonts w:eastAsia="Arial Unicode MS" w:cstheme="minorHAnsi"/>
                <w:b/>
                <w:iCs/>
                <w:color w:val="FF0000"/>
                <w:sz w:val="20"/>
                <w:szCs w:val="20"/>
                <w:lang w:eastAsia="pt-BR"/>
              </w:rPr>
              <w:t xml:space="preserve">Administração ou Ciências Econômicas, Registro no Conselho de Classe </w:t>
            </w: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mais Carteira de Habilitação A/B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 xml:space="preserve">40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</w:p>
        </w:tc>
      </w:tr>
      <w:tr w:rsidR="0080596E" w:rsidRPr="00E53BB3" w:rsidTr="00307F16">
        <w:trPr>
          <w:trHeight w:val="3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Analista de Proteção de Dados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LXXII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Bacharel em Ciências de Dados mais Carteira de Habilitação A/B.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</w:p>
        </w:tc>
      </w:tr>
      <w:tr w:rsidR="0080596E" w:rsidRPr="00E53BB3" w:rsidTr="00307F16">
        <w:trPr>
          <w:trHeight w:val="3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Analista de Segurança Patrimonial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LXXII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 xml:space="preserve">Bacharel em uma das áreas: </w:t>
            </w:r>
            <w:r w:rsidRPr="00E53BB3">
              <w:rPr>
                <w:rFonts w:eastAsia="Arial Unicode MS" w:cstheme="minorHAnsi"/>
                <w:b/>
                <w:iCs/>
                <w:color w:val="FF0000"/>
                <w:sz w:val="20"/>
                <w:szCs w:val="20"/>
                <w:lang w:eastAsia="pt-BR"/>
              </w:rPr>
              <w:t>Ciências Contábeis, Administração com Registro no Conselho de Classe</w:t>
            </w:r>
            <w:r w:rsidRPr="00E53BB3">
              <w:rPr>
                <w:rFonts w:eastAsia="Arial Unicode MS" w:cstheme="minorHAnsi"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mais Carteira de Habilitação A/B.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</w:p>
        </w:tc>
      </w:tr>
      <w:tr w:rsidR="0080596E" w:rsidRPr="00E53BB3" w:rsidTr="00307F16">
        <w:trPr>
          <w:trHeight w:val="6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  <w:lastRenderedPageBreak/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Analista de Turismo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LXXII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Bacharel em Turismo, Registro no Conselho da Classe mais Carteira de Habilitação A/B.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</w:p>
        </w:tc>
      </w:tr>
      <w:tr w:rsidR="0080596E" w:rsidRPr="00E53BB3" w:rsidTr="00307F16">
        <w:trPr>
          <w:trHeight w:val="6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Assistente Administrativo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 xml:space="preserve">LXXXIV </w:t>
            </w:r>
          </w:p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ou</w:t>
            </w:r>
          </w:p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XIV*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Ensino Médio e Prova de Informática.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55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Em Extinção</w:t>
            </w:r>
          </w:p>
        </w:tc>
      </w:tr>
      <w:tr w:rsidR="0080596E" w:rsidRPr="00E53BB3" w:rsidTr="00307F16">
        <w:trPr>
          <w:trHeight w:val="6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Assistente Social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LXXX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Bacharel em Serviço Social, mais Registro no Conselho de Classe.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</w:p>
        </w:tc>
      </w:tr>
      <w:tr w:rsidR="0080596E" w:rsidRPr="00E53BB3" w:rsidTr="00307F16">
        <w:trPr>
          <w:trHeight w:val="6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Atendente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LXVIII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Fundamental Incompleto.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Em extinção</w:t>
            </w:r>
          </w:p>
        </w:tc>
      </w:tr>
      <w:tr w:rsidR="0080596E" w:rsidRPr="00E53BB3" w:rsidTr="00307F16">
        <w:trPr>
          <w:trHeight w:val="3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Auditor Público Interno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LXXIII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Bacharel em uma das áreas: Administração, Economia ou Contabilidade, mais registro no Conselho de Classe.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 </w:t>
            </w:r>
          </w:p>
        </w:tc>
      </w:tr>
      <w:tr w:rsidR="0080596E" w:rsidRPr="00E53BB3" w:rsidTr="00307F16">
        <w:trPr>
          <w:trHeight w:val="3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Auxiliar Bucal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LXXIV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Ensino médio mais o Curso de Auxiliar Bucal e Registro no Conselho de Classe.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Em Extinção </w:t>
            </w:r>
          </w:p>
        </w:tc>
      </w:tr>
      <w:tr w:rsidR="0080596E" w:rsidRPr="00E53BB3" w:rsidTr="00307F16">
        <w:trPr>
          <w:trHeight w:val="6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Auxiliar de Enfermagem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LXIX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both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Ensino Médio mais Curso de Auxiliar de Enfermagem e Registro no Conselho de Classe.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Em extinção</w:t>
            </w:r>
          </w:p>
        </w:tc>
      </w:tr>
      <w:tr w:rsidR="0080596E" w:rsidRPr="00E53BB3" w:rsidTr="00307F16">
        <w:trPr>
          <w:trHeight w:val="6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Auxiliar de Escritório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LXXXIV</w:t>
            </w:r>
          </w:p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 xml:space="preserve">e </w:t>
            </w:r>
          </w:p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XIV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Ensino Fundamental.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Em Extinção</w:t>
            </w:r>
          </w:p>
        </w:tc>
      </w:tr>
      <w:tr w:rsidR="0080596E" w:rsidRPr="00E53BB3" w:rsidTr="00307F16">
        <w:trPr>
          <w:trHeight w:val="6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Auxiliar de Serviços Gerais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LXVIII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Fundamental Incompleto.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Em extinção</w:t>
            </w:r>
          </w:p>
        </w:tc>
      </w:tr>
      <w:tr w:rsidR="0080596E" w:rsidRPr="00E53BB3" w:rsidTr="00307F16">
        <w:trPr>
          <w:trHeight w:val="3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Biólogo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LXXII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Licenciatura ou Bacharelado em Biologia e Registro no Conselho de Classe.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 </w:t>
            </w:r>
          </w:p>
        </w:tc>
      </w:tr>
      <w:tr w:rsidR="0080596E" w:rsidRPr="00E53BB3" w:rsidTr="00307F16">
        <w:trPr>
          <w:trHeight w:val="3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Biomédico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LXXII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Bacharel em Biomedicina e Registro no Conselho de Classe.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 </w:t>
            </w:r>
          </w:p>
        </w:tc>
      </w:tr>
      <w:tr w:rsidR="0080596E" w:rsidRPr="00E53BB3" w:rsidTr="00307F16">
        <w:trPr>
          <w:trHeight w:val="3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Contador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LXXIII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Bacharel em Contabilidade, mais Registro no Conselho de Classe.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 </w:t>
            </w:r>
          </w:p>
        </w:tc>
      </w:tr>
      <w:tr w:rsidR="0080596E" w:rsidRPr="00E53BB3" w:rsidTr="00307F16">
        <w:trPr>
          <w:trHeight w:val="3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/>
                <w:bCs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b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/>
                <w:sz w:val="20"/>
                <w:szCs w:val="20"/>
                <w:lang w:eastAsia="pt-BR"/>
              </w:rPr>
              <w:t>Enfermeiro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/>
                <w:sz w:val="20"/>
                <w:szCs w:val="20"/>
                <w:lang w:eastAsia="pt-BR"/>
              </w:rPr>
              <w:t>LXXXV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/>
                <w:iCs/>
                <w:sz w:val="20"/>
                <w:szCs w:val="20"/>
                <w:lang w:eastAsia="pt-BR"/>
              </w:rPr>
              <w:t>Bacharel em Enfermagem e Registro no Conselho de Classe.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/>
                <w:iCs/>
                <w:strike/>
                <w:color w:val="FF0000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/>
                <w:iCs/>
                <w:strike/>
                <w:color w:val="FF0000"/>
                <w:sz w:val="20"/>
                <w:szCs w:val="20"/>
                <w:lang w:eastAsia="pt-BR"/>
              </w:rPr>
              <w:t>14</w:t>
            </w:r>
          </w:p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/>
                <w:color w:val="FF0000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/>
                <w:iCs/>
                <w:color w:val="FF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/>
                <w:color w:val="FF0000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/>
                <w:iCs/>
                <w:color w:val="FF0000"/>
                <w:sz w:val="20"/>
                <w:szCs w:val="20"/>
                <w:lang w:eastAsia="pt-BR"/>
              </w:rPr>
              <w:t> </w:t>
            </w:r>
          </w:p>
        </w:tc>
      </w:tr>
      <w:tr w:rsidR="0080596E" w:rsidRPr="00E53BB3" w:rsidTr="00307F16">
        <w:trPr>
          <w:trHeight w:val="3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Engenheiro Civil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LXXIII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Bacharel em Engenharia Civil, Registro no Conselho de Classe mais Carteira de Habilitação A/B.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 </w:t>
            </w:r>
          </w:p>
        </w:tc>
      </w:tr>
      <w:tr w:rsidR="0080596E" w:rsidRPr="00E53BB3" w:rsidTr="00307F16">
        <w:trPr>
          <w:trHeight w:val="3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Farmacêutico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LXXII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Bacharel em Farmácia.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 </w:t>
            </w:r>
          </w:p>
        </w:tc>
      </w:tr>
      <w:tr w:rsidR="0080596E" w:rsidRPr="00E53BB3" w:rsidTr="00307F16">
        <w:trPr>
          <w:trHeight w:val="3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Fiscal de Obras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LXXXII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Ensino Médio.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Em Extinção</w:t>
            </w:r>
          </w:p>
        </w:tc>
      </w:tr>
      <w:tr w:rsidR="0080596E" w:rsidRPr="00E53BB3" w:rsidTr="00307F16">
        <w:trPr>
          <w:trHeight w:val="3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Fiscal Sanitário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LXXXII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Ensino Médio.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Em Extinção</w:t>
            </w:r>
          </w:p>
        </w:tc>
      </w:tr>
      <w:tr w:rsidR="0080596E" w:rsidRPr="00E53BB3" w:rsidTr="00307F16">
        <w:trPr>
          <w:trHeight w:val="3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Fiscal de Serviço Público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LXXXII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Ensino Médio.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Em Extinção</w:t>
            </w:r>
          </w:p>
        </w:tc>
      </w:tr>
      <w:tr w:rsidR="0080596E" w:rsidRPr="00E53BB3" w:rsidTr="00307F16">
        <w:trPr>
          <w:trHeight w:val="3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/>
                <w:bCs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b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/>
                <w:sz w:val="20"/>
                <w:szCs w:val="20"/>
                <w:lang w:eastAsia="pt-BR"/>
              </w:rPr>
              <w:t>Fiscal Tributário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/>
                <w:iCs/>
                <w:sz w:val="20"/>
                <w:szCs w:val="20"/>
                <w:lang w:eastAsia="pt-BR"/>
              </w:rPr>
              <w:t>LXXXII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/>
                <w:iCs/>
                <w:sz w:val="20"/>
                <w:szCs w:val="20"/>
                <w:lang w:eastAsia="pt-BR"/>
              </w:rPr>
              <w:t>Ensino Médio.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/>
                <w:iCs/>
                <w:strike/>
                <w:color w:val="FF0000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/>
                <w:iCs/>
                <w:strike/>
                <w:color w:val="FF0000"/>
                <w:sz w:val="20"/>
                <w:szCs w:val="20"/>
                <w:lang w:eastAsia="pt-BR"/>
              </w:rPr>
              <w:t>03</w:t>
            </w:r>
          </w:p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/>
                <w:color w:val="FF0000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/>
                <w:iCs/>
                <w:color w:val="FF0000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/>
                <w:color w:val="FF0000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/>
                <w:iCs/>
                <w:sz w:val="20"/>
                <w:szCs w:val="20"/>
                <w:lang w:eastAsia="pt-BR"/>
              </w:rPr>
              <w:t>Em Extinção</w:t>
            </w:r>
            <w:r w:rsidRPr="00E53BB3">
              <w:rPr>
                <w:rFonts w:eastAsia="Arial Unicode MS" w:cstheme="minorHAnsi"/>
                <w:b/>
                <w:iCs/>
                <w:color w:val="FF0000"/>
                <w:sz w:val="20"/>
                <w:szCs w:val="20"/>
                <w:lang w:eastAsia="pt-BR"/>
              </w:rPr>
              <w:t> </w:t>
            </w:r>
          </w:p>
        </w:tc>
      </w:tr>
      <w:tr w:rsidR="0080596E" w:rsidRPr="00E53BB3" w:rsidTr="00307F16">
        <w:trPr>
          <w:trHeight w:val="3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  <w:lastRenderedPageBreak/>
              <w:t>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Fisioterapeuta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LXXX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Bacharel em Fisioterapia, mais Registro no Conselho de Classe.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</w:p>
        </w:tc>
      </w:tr>
      <w:tr w:rsidR="0080596E" w:rsidRPr="00E53BB3" w:rsidTr="00307F16">
        <w:trPr>
          <w:trHeight w:val="3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Fonoaudiólogo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LXXX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Bacharela em Fonoaudiologia, mais Registro no Conselho de Classe.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</w:p>
        </w:tc>
      </w:tr>
      <w:tr w:rsidR="0080596E" w:rsidRPr="00E53BB3" w:rsidTr="00307F16">
        <w:trPr>
          <w:trHeight w:val="6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Gari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LXVIII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Fundamental Incompleto.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Em extinção</w:t>
            </w:r>
          </w:p>
        </w:tc>
      </w:tr>
      <w:tr w:rsidR="0080596E" w:rsidRPr="00E53BB3" w:rsidTr="00307F16">
        <w:trPr>
          <w:trHeight w:val="6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bCs/>
                <w:sz w:val="20"/>
                <w:szCs w:val="20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</w:rPr>
              <w:t>Maqueiro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LXXIV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Ensino Fundamental Completo mais Teste de Aptidão Físico.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</w:p>
        </w:tc>
      </w:tr>
      <w:tr w:rsidR="0080596E" w:rsidRPr="00E53BB3" w:rsidTr="00307F16">
        <w:trPr>
          <w:trHeight w:val="6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bCs/>
                <w:sz w:val="20"/>
                <w:szCs w:val="20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</w:rPr>
              <w:t>Médico Anestesiologista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LXXXI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Bacharel em Medicina com Residência em Anestesiologia mais Registro no Conselho de Classe.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</w:p>
        </w:tc>
      </w:tr>
      <w:tr w:rsidR="0080596E" w:rsidRPr="00E53BB3" w:rsidTr="00307F16">
        <w:trPr>
          <w:trHeight w:val="6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bCs/>
                <w:sz w:val="20"/>
                <w:szCs w:val="20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</w:rPr>
              <w:t xml:space="preserve">Médico Generalista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LXXV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Bacharel em Medicina, mais Registro no Conselho de Classe.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</w:p>
        </w:tc>
      </w:tr>
      <w:tr w:rsidR="0080596E" w:rsidRPr="00E53BB3" w:rsidTr="00307F16">
        <w:trPr>
          <w:trHeight w:val="6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bCs/>
                <w:sz w:val="20"/>
                <w:szCs w:val="20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</w:rPr>
              <w:t xml:space="preserve">Médico Generalista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LXXVIII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Bacharel em Medicina, mais Registro no Conselho de Classe.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Em Extinção</w:t>
            </w:r>
          </w:p>
        </w:tc>
      </w:tr>
      <w:tr w:rsidR="0080596E" w:rsidRPr="00E53BB3" w:rsidTr="00307F16">
        <w:trPr>
          <w:trHeight w:val="6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bCs/>
                <w:sz w:val="20"/>
                <w:szCs w:val="20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Médico Ginecologista/Obstetra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LXXVII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Bacharel em Medicina com Residência em Ginecologista/Obstetra, mais Registro no Conselho de Classe.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</w:p>
        </w:tc>
      </w:tr>
      <w:tr w:rsidR="0080596E" w:rsidRPr="00E53BB3" w:rsidTr="00307F16">
        <w:trPr>
          <w:trHeight w:val="6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bCs/>
                <w:sz w:val="20"/>
                <w:szCs w:val="20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</w:rPr>
              <w:t>Médico Otorrinolaringologista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LXXXI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Bacharel em Medicina com Residência em Otorrinolaringologia, mais Registro no Conselho de Classe.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</w:p>
        </w:tc>
      </w:tr>
      <w:tr w:rsidR="0080596E" w:rsidRPr="00E53BB3" w:rsidTr="00307F16">
        <w:trPr>
          <w:trHeight w:val="6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bCs/>
                <w:sz w:val="20"/>
                <w:szCs w:val="20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</w:rPr>
              <w:t>Médico Pediatra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LXXVII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Bacharel em Medicina com Residência em Pediatria, mais Registro no Conselho de Classe.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</w:p>
        </w:tc>
      </w:tr>
      <w:tr w:rsidR="0080596E" w:rsidRPr="00E53BB3" w:rsidTr="00307F16">
        <w:trPr>
          <w:trHeight w:val="6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bCs/>
                <w:sz w:val="20"/>
                <w:szCs w:val="20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</w:rPr>
              <w:t>Medico Traumato-Ortopedista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LXXXI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Bacharelado em Medicina com Residência em Traumato-Ortopedista, mais Registro no Conselho de Classe.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</w:p>
        </w:tc>
      </w:tr>
      <w:tr w:rsidR="0080596E" w:rsidRPr="00E53BB3" w:rsidTr="00307F16">
        <w:trPr>
          <w:trHeight w:val="6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bCs/>
                <w:sz w:val="20"/>
                <w:szCs w:val="20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</w:rPr>
              <w:t>Médico de Emergência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LXXXI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Bacharel em Medicina com Especialização em Emergência, mais Registro no Conselho de Classe.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</w:p>
        </w:tc>
      </w:tr>
      <w:tr w:rsidR="0080596E" w:rsidRPr="00E53BB3" w:rsidTr="00307F16">
        <w:trPr>
          <w:trHeight w:val="6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bCs/>
                <w:sz w:val="20"/>
                <w:szCs w:val="20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</w:rPr>
              <w:t>Médico Veterinário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LXXII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Bacharelado em Medicina Veterinária mais Registro no Conselho de Classe.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</w:p>
        </w:tc>
      </w:tr>
      <w:tr w:rsidR="0080596E" w:rsidRPr="00E53BB3" w:rsidTr="00307F16">
        <w:trPr>
          <w:trHeight w:val="6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bCs/>
                <w:sz w:val="20"/>
                <w:szCs w:val="20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</w:rPr>
              <w:t>Motorista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LXXIV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Ensino Fundamental mais Carteira de Habilitação A/D.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</w:p>
        </w:tc>
      </w:tr>
      <w:tr w:rsidR="0080596E" w:rsidRPr="00E53BB3" w:rsidTr="00307F16">
        <w:trPr>
          <w:trHeight w:val="6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bCs/>
                <w:sz w:val="20"/>
                <w:szCs w:val="20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  <w:t>Motorista de Veículo de Emergência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LXXI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Ensino Médio mais Curso de Veículo de Emergência mais Carteira de Habilitação.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trike/>
                <w:sz w:val="20"/>
                <w:szCs w:val="20"/>
                <w:lang w:eastAsia="pt-BR"/>
              </w:rPr>
            </w:pPr>
          </w:p>
        </w:tc>
      </w:tr>
      <w:tr w:rsidR="0080596E" w:rsidRPr="00E53BB3" w:rsidTr="00307F16">
        <w:trPr>
          <w:trHeight w:val="6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bCs/>
                <w:sz w:val="20"/>
                <w:szCs w:val="20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</w:rPr>
              <w:t>Nutricionista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LXXII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Bacharel em Nutrição, mais Registro no Conselho de Classe.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</w:p>
        </w:tc>
      </w:tr>
      <w:tr w:rsidR="0080596E" w:rsidRPr="00E53BB3" w:rsidTr="00307F16">
        <w:trPr>
          <w:trHeight w:val="3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  <w:lastRenderedPageBreak/>
              <w:t>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Odontólogo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LXXII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Bacharel em Odontologia e Registro no Conselho da Classe.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 xml:space="preserve">40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</w:p>
        </w:tc>
      </w:tr>
      <w:tr w:rsidR="0080596E" w:rsidRPr="00E53BB3" w:rsidTr="00307F16">
        <w:trPr>
          <w:trHeight w:val="3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  <w:t>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Operador de Máquinas Pesadas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LXXI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Ensino Fundamental, Curso de Operador de Máquinas Pesadas, mais Habilitação A/D.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</w:p>
        </w:tc>
      </w:tr>
      <w:tr w:rsidR="0080596E" w:rsidRPr="00E53BB3" w:rsidTr="00307F16">
        <w:trPr>
          <w:trHeight w:val="3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  <w:t>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Pedreiro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LXXIV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Ensino Fundamental Incompleto.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Em Extinção</w:t>
            </w:r>
          </w:p>
        </w:tc>
      </w:tr>
      <w:tr w:rsidR="0080596E" w:rsidRPr="00E53BB3" w:rsidTr="00307F16">
        <w:trPr>
          <w:trHeight w:val="3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  <w:t>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Procurador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LXXIII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Bacharel em Direito, mais Registro no Conselho de Classe.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 </w:t>
            </w:r>
          </w:p>
        </w:tc>
      </w:tr>
      <w:tr w:rsidR="0080596E" w:rsidRPr="00E53BB3" w:rsidTr="00307F16">
        <w:trPr>
          <w:trHeight w:val="3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/>
                <w:bCs/>
                <w:sz w:val="20"/>
                <w:szCs w:val="20"/>
                <w:lang w:eastAsia="pt-BR"/>
              </w:rPr>
              <w:t>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b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/>
                <w:sz w:val="20"/>
                <w:szCs w:val="20"/>
                <w:lang w:eastAsia="pt-BR"/>
              </w:rPr>
              <w:t>Psicólogo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/>
                <w:iCs/>
                <w:sz w:val="20"/>
                <w:szCs w:val="20"/>
                <w:lang w:eastAsia="pt-BR"/>
              </w:rPr>
              <w:t>LXXII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/>
                <w:iCs/>
                <w:sz w:val="20"/>
                <w:szCs w:val="20"/>
                <w:lang w:eastAsia="pt-BR"/>
              </w:rPr>
              <w:t>Bacharel em Psicologia, mais Registro no Conselho de Classe.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/>
                <w:iCs/>
                <w:strike/>
                <w:color w:val="FF0000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/>
                <w:iCs/>
                <w:strike/>
                <w:color w:val="FF0000"/>
                <w:sz w:val="20"/>
                <w:szCs w:val="20"/>
                <w:lang w:eastAsia="pt-BR"/>
              </w:rPr>
              <w:t>04</w:t>
            </w:r>
          </w:p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/>
                <w:iCs/>
                <w:color w:val="FF0000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/>
                <w:iCs/>
                <w:color w:val="FF0000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/>
                <w:iCs/>
                <w:color w:val="FF0000"/>
                <w:sz w:val="20"/>
                <w:szCs w:val="20"/>
                <w:lang w:eastAsia="pt-BR"/>
              </w:rPr>
            </w:pPr>
          </w:p>
        </w:tc>
      </w:tr>
      <w:tr w:rsidR="0080596E" w:rsidRPr="00E53BB3" w:rsidTr="00307F16">
        <w:trPr>
          <w:trHeight w:val="3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  <w:t>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Técnico em Contabilidade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 xml:space="preserve">LXXXVI </w:t>
            </w:r>
          </w:p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ou</w:t>
            </w:r>
          </w:p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XIV*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Técnico em Contabilidade mais Registro no Conselho de Classe.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Em Extinção</w:t>
            </w:r>
          </w:p>
        </w:tc>
      </w:tr>
      <w:tr w:rsidR="0080596E" w:rsidRPr="00E53BB3" w:rsidTr="00307F16">
        <w:trPr>
          <w:trHeight w:val="3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Técnico em Edificação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LXXIX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Ensino Médio mais o Curso Técnico de Edificação e Registro no Conselho de Classe mais Carteira de Habilitação A/B.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</w:p>
        </w:tc>
      </w:tr>
      <w:tr w:rsidR="0080596E" w:rsidRPr="00E53BB3" w:rsidTr="00307F16">
        <w:trPr>
          <w:trHeight w:val="3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/>
                <w:bCs/>
                <w:sz w:val="20"/>
                <w:szCs w:val="20"/>
                <w:lang w:eastAsia="pt-BR"/>
              </w:rPr>
              <w:t>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b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/>
                <w:sz w:val="20"/>
                <w:szCs w:val="20"/>
                <w:lang w:eastAsia="pt-BR"/>
              </w:rPr>
              <w:t>Técnico de Enfermagem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/>
                <w:sz w:val="20"/>
                <w:szCs w:val="20"/>
                <w:lang w:eastAsia="pt-BR"/>
              </w:rPr>
              <w:t>LXIX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/>
                <w:iCs/>
                <w:sz w:val="20"/>
                <w:szCs w:val="20"/>
                <w:lang w:eastAsia="pt-BR"/>
              </w:rPr>
              <w:t>Ensino médio mais o Curso Técnico de Enfermagem e Registro no Conselho de Classe.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/>
                <w:iCs/>
                <w:strike/>
                <w:color w:val="FF0000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/>
                <w:iCs/>
                <w:strike/>
                <w:color w:val="FF0000"/>
                <w:sz w:val="20"/>
                <w:szCs w:val="20"/>
                <w:lang w:eastAsia="pt-BR"/>
              </w:rPr>
              <w:t>35</w:t>
            </w:r>
          </w:p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/>
                <w:color w:val="FF0000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/>
                <w:iCs/>
                <w:color w:val="FF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/>
                <w:color w:val="FF0000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/>
                <w:iCs/>
                <w:color w:val="FF0000"/>
                <w:sz w:val="20"/>
                <w:szCs w:val="20"/>
                <w:lang w:eastAsia="pt-BR"/>
              </w:rPr>
              <w:t> </w:t>
            </w:r>
          </w:p>
        </w:tc>
      </w:tr>
      <w:tr w:rsidR="0080596E" w:rsidRPr="00E53BB3" w:rsidTr="00307F16">
        <w:trPr>
          <w:trHeight w:val="6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  <w:t>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Técnico de Enfermagem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LXX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Ensino Médio mais o Curso Técnico de Enfermagem e Registro no Conselho de Classe.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Em extinção</w:t>
            </w:r>
          </w:p>
        </w:tc>
      </w:tr>
      <w:tr w:rsidR="0080596E" w:rsidRPr="00E53BB3" w:rsidTr="00307F16">
        <w:trPr>
          <w:trHeight w:val="3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  <w:t>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Técnico de Imobilização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LXIX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Ensino Médio mais Curso Técnico de Imobilização e Registro no Conselho de Classe.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 </w:t>
            </w:r>
          </w:p>
        </w:tc>
      </w:tr>
      <w:tr w:rsidR="0080596E" w:rsidRPr="00E53BB3" w:rsidTr="00307F16">
        <w:trPr>
          <w:trHeight w:val="3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  <w:t>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Técnico de Laboratório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LXIX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Ensino Médio mais Curso de Técnico de Análise Clínica e Registro no Conselho de Classe.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 </w:t>
            </w:r>
          </w:p>
        </w:tc>
      </w:tr>
      <w:tr w:rsidR="0080596E" w:rsidRPr="00E53BB3" w:rsidTr="00307F16">
        <w:trPr>
          <w:trHeight w:val="3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  <w:t>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 xml:space="preserve">Técnico em Radiologia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LXX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Técnico em Radiologia mais Registro no Conselho de Classe.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</w:p>
        </w:tc>
      </w:tr>
      <w:tr w:rsidR="0080596E" w:rsidRPr="00E53BB3" w:rsidTr="00307F16">
        <w:trPr>
          <w:trHeight w:val="3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  <w:t>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Técnico de Saúde Bucal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LXXIV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Técnico Bucal mais Registro no Conselho de Classe.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 xml:space="preserve">40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</w:p>
        </w:tc>
      </w:tr>
      <w:tr w:rsidR="0080596E" w:rsidRPr="00E53BB3" w:rsidTr="00307F16">
        <w:trPr>
          <w:trHeight w:val="3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  <w:t>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Técnico de Segurança do Trabalho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LXXIV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Ensino médio mais Curso de Técnico de Segurança do Trabalho e Registro no Conselho de Classe mais Carteira de Habilitação A/B.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</w:p>
        </w:tc>
      </w:tr>
      <w:tr w:rsidR="0080596E" w:rsidRPr="00E53BB3" w:rsidTr="00307F16">
        <w:trPr>
          <w:trHeight w:val="3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bCs/>
                <w:sz w:val="20"/>
                <w:szCs w:val="20"/>
                <w:lang w:eastAsia="pt-BR"/>
              </w:rPr>
              <w:t>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sz w:val="20"/>
                <w:szCs w:val="20"/>
                <w:lang w:eastAsia="pt-BR"/>
              </w:rPr>
              <w:t>Terapeuta Ocupacional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LXXII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Bacharel em Terapia Ocupacional mais Registro no Conselho de Classe.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  <w:r w:rsidRPr="00E53BB3"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596E" w:rsidRPr="00E53BB3" w:rsidRDefault="0080596E" w:rsidP="00307F16">
            <w:pPr>
              <w:spacing w:after="0" w:line="240" w:lineRule="auto"/>
              <w:jc w:val="center"/>
              <w:rPr>
                <w:rFonts w:eastAsia="Arial Unicode MS" w:cstheme="minorHAnsi"/>
                <w:iCs/>
                <w:sz w:val="20"/>
                <w:szCs w:val="20"/>
                <w:lang w:eastAsia="pt-BR"/>
              </w:rPr>
            </w:pPr>
          </w:p>
        </w:tc>
      </w:tr>
    </w:tbl>
    <w:p w:rsidR="0080596E" w:rsidRPr="00E53BB3" w:rsidRDefault="0080596E" w:rsidP="008059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jc w:val="both"/>
        <w:rPr>
          <w:rFonts w:eastAsia="Arial Unicode MS" w:cstheme="minorHAnsi"/>
          <w:b/>
          <w:sz w:val="20"/>
          <w:szCs w:val="20"/>
        </w:rPr>
      </w:pPr>
      <w:r w:rsidRPr="00E53BB3">
        <w:rPr>
          <w:rFonts w:eastAsia="Arial Unicode MS" w:cstheme="minorHAnsi"/>
          <w:b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:rsidR="0080596E" w:rsidRPr="00E53BB3" w:rsidRDefault="0080596E" w:rsidP="008059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ind w:firstLine="1418"/>
        <w:jc w:val="both"/>
        <w:rPr>
          <w:rFonts w:eastAsia="Arial Unicode MS" w:cstheme="minorHAnsi"/>
          <w:b/>
          <w:sz w:val="20"/>
          <w:szCs w:val="20"/>
        </w:rPr>
      </w:pPr>
    </w:p>
    <w:p w:rsidR="0080596E" w:rsidRPr="00E53BB3" w:rsidRDefault="0080596E" w:rsidP="008059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ind w:firstLine="1418"/>
        <w:jc w:val="both"/>
        <w:rPr>
          <w:rFonts w:eastAsia="Arial Unicode MS" w:cstheme="minorHAnsi"/>
          <w:sz w:val="20"/>
          <w:szCs w:val="20"/>
        </w:rPr>
      </w:pPr>
      <w:r w:rsidRPr="00E53BB3">
        <w:rPr>
          <w:rFonts w:eastAsia="Arial Unicode MS" w:cstheme="minorHAnsi"/>
          <w:b/>
          <w:sz w:val="20"/>
          <w:szCs w:val="20"/>
        </w:rPr>
        <w:t>Art. 2º</w:t>
      </w:r>
      <w:r w:rsidRPr="00E53BB3">
        <w:rPr>
          <w:rFonts w:eastAsia="Arial Unicode MS" w:cstheme="minorHAnsi"/>
          <w:sz w:val="20"/>
          <w:szCs w:val="20"/>
        </w:rPr>
        <w:t xml:space="preserve"> O Art. 3º-A da Lei Municipal nº 2.470, de 14 de dezembro de 2022 passa a vigorar com as seguintes alterações:</w:t>
      </w:r>
    </w:p>
    <w:p w:rsidR="0080596E" w:rsidRPr="00E53BB3" w:rsidRDefault="0080596E" w:rsidP="0080596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b/>
          <w:bCs/>
          <w:i/>
          <w:sz w:val="20"/>
          <w:szCs w:val="20"/>
        </w:rPr>
      </w:pPr>
    </w:p>
    <w:p w:rsidR="0080596E" w:rsidRPr="00E53BB3" w:rsidRDefault="0080596E" w:rsidP="0080596E">
      <w:pPr>
        <w:autoSpaceDE w:val="0"/>
        <w:autoSpaceDN w:val="0"/>
        <w:adjustRightInd w:val="0"/>
        <w:spacing w:after="0" w:line="240" w:lineRule="auto"/>
        <w:ind w:left="1416" w:firstLine="2"/>
        <w:jc w:val="both"/>
        <w:rPr>
          <w:rFonts w:cstheme="minorHAnsi"/>
          <w:sz w:val="20"/>
          <w:szCs w:val="20"/>
        </w:rPr>
      </w:pPr>
      <w:r w:rsidRPr="00E53BB3">
        <w:rPr>
          <w:rFonts w:cstheme="minorHAnsi"/>
          <w:b/>
          <w:bCs/>
          <w:i/>
          <w:sz w:val="20"/>
          <w:szCs w:val="20"/>
        </w:rPr>
        <w:t xml:space="preserve">“Art. </w:t>
      </w:r>
      <w:r w:rsidRPr="00E53BB3">
        <w:rPr>
          <w:rFonts w:cstheme="minorHAnsi"/>
          <w:b/>
          <w:sz w:val="20"/>
          <w:szCs w:val="20"/>
        </w:rPr>
        <w:t>3º-A</w:t>
      </w:r>
      <w:r w:rsidRPr="00E53BB3">
        <w:rPr>
          <w:rFonts w:cstheme="minorHAnsi"/>
          <w:b/>
          <w:bCs/>
          <w:i/>
          <w:sz w:val="20"/>
          <w:szCs w:val="20"/>
        </w:rPr>
        <w:t xml:space="preserve"> </w:t>
      </w:r>
      <w:r w:rsidRPr="00E53BB3">
        <w:rPr>
          <w:rFonts w:cstheme="minorHAnsi"/>
          <w:bCs/>
          <w:sz w:val="20"/>
          <w:szCs w:val="20"/>
        </w:rPr>
        <w:t xml:space="preserve">As exigências e requisitos para ingresso, posse e nomeação nos cargos de </w:t>
      </w:r>
      <w:r w:rsidRPr="00E53BB3">
        <w:rPr>
          <w:rFonts w:cstheme="minorHAnsi"/>
          <w:bCs/>
          <w:strike/>
          <w:sz w:val="20"/>
          <w:szCs w:val="20"/>
        </w:rPr>
        <w:t>Analista Administrativo</w:t>
      </w:r>
      <w:r w:rsidRPr="00E53BB3">
        <w:rPr>
          <w:rFonts w:cstheme="minorHAnsi"/>
          <w:bCs/>
          <w:sz w:val="20"/>
          <w:szCs w:val="20"/>
        </w:rPr>
        <w:t>,</w:t>
      </w:r>
      <w:r w:rsidRPr="00E53BB3">
        <w:rPr>
          <w:rFonts w:cstheme="minorHAnsi"/>
          <w:b/>
          <w:bCs/>
          <w:i/>
          <w:sz w:val="20"/>
          <w:szCs w:val="20"/>
        </w:rPr>
        <w:t xml:space="preserve"> </w:t>
      </w:r>
      <w:r w:rsidRPr="00E53BB3">
        <w:rPr>
          <w:rFonts w:cstheme="minorHAnsi"/>
          <w:sz w:val="20"/>
          <w:szCs w:val="20"/>
        </w:rPr>
        <w:t xml:space="preserve">Analista de Fiscalização de Obras, Analista de Fiscalização de Serviços </w:t>
      </w:r>
      <w:r w:rsidRPr="00E53BB3">
        <w:rPr>
          <w:rFonts w:cstheme="minorHAnsi"/>
          <w:sz w:val="20"/>
          <w:szCs w:val="20"/>
        </w:rPr>
        <w:lastRenderedPageBreak/>
        <w:t xml:space="preserve">públicos, Analista de Fiscalização Tributária, Analista de Logística, </w:t>
      </w:r>
      <w:r w:rsidRPr="00E53BB3">
        <w:rPr>
          <w:rFonts w:cstheme="minorHAnsi"/>
          <w:strike/>
          <w:sz w:val="20"/>
          <w:szCs w:val="20"/>
        </w:rPr>
        <w:t>Analista de Planejamento</w:t>
      </w:r>
      <w:r w:rsidRPr="00E53BB3">
        <w:rPr>
          <w:rFonts w:cstheme="minorHAnsi"/>
          <w:sz w:val="20"/>
          <w:szCs w:val="20"/>
        </w:rPr>
        <w:t xml:space="preserve"> e </w:t>
      </w:r>
      <w:r w:rsidRPr="00E53BB3">
        <w:rPr>
          <w:rFonts w:cstheme="minorHAnsi"/>
          <w:strike/>
          <w:sz w:val="20"/>
          <w:szCs w:val="20"/>
        </w:rPr>
        <w:t>Analista de Segurança Patrimonial</w:t>
      </w:r>
      <w:r w:rsidRPr="00E53BB3">
        <w:rPr>
          <w:rFonts w:cstheme="minorHAnsi"/>
          <w:sz w:val="20"/>
          <w:szCs w:val="20"/>
        </w:rPr>
        <w:t>, serão apenas de curso superior em qualquer área, vedado o direcionamento para formação específica, e observados demais requisitos estabelecidos no edital do concurso público a ser realizado.”</w:t>
      </w:r>
    </w:p>
    <w:p w:rsidR="0080596E" w:rsidRPr="00E53BB3" w:rsidRDefault="0080596E" w:rsidP="0080596E">
      <w:pPr>
        <w:spacing w:after="0" w:line="240" w:lineRule="auto"/>
        <w:ind w:left="1418"/>
        <w:jc w:val="both"/>
        <w:rPr>
          <w:rFonts w:eastAsia="Arial Unicode MS" w:cstheme="minorHAnsi"/>
          <w:b/>
          <w:sz w:val="20"/>
          <w:szCs w:val="20"/>
        </w:rPr>
      </w:pPr>
    </w:p>
    <w:p w:rsidR="0080596E" w:rsidRPr="00E53BB3" w:rsidRDefault="0080596E" w:rsidP="0080596E">
      <w:pPr>
        <w:spacing w:after="0" w:line="240" w:lineRule="auto"/>
        <w:ind w:firstLine="1418"/>
        <w:jc w:val="both"/>
        <w:rPr>
          <w:rFonts w:eastAsia="Arial Unicode MS" w:cstheme="minorHAnsi"/>
          <w:sz w:val="20"/>
          <w:szCs w:val="20"/>
        </w:rPr>
      </w:pPr>
      <w:r w:rsidRPr="00E53BB3">
        <w:rPr>
          <w:rFonts w:eastAsia="Arial Unicode MS" w:cstheme="minorHAnsi"/>
          <w:b/>
          <w:sz w:val="20"/>
          <w:szCs w:val="20"/>
        </w:rPr>
        <w:t xml:space="preserve">Art. 3º </w:t>
      </w:r>
      <w:r w:rsidRPr="00E53BB3">
        <w:rPr>
          <w:rFonts w:eastAsia="Arial Unicode MS" w:cstheme="minorHAnsi"/>
          <w:sz w:val="20"/>
          <w:szCs w:val="20"/>
        </w:rPr>
        <w:t>Os Anexos XVII, XVIII e XIX da Lei Municipal nº 2.470, de 14 de dezembro de 2022 passam a vigorar com redações conforme Anexos XVII, XVIII e XIX que integram a presente lei.</w:t>
      </w:r>
    </w:p>
    <w:p w:rsidR="0080596E" w:rsidRPr="00E53BB3" w:rsidRDefault="0080596E" w:rsidP="0080596E">
      <w:pPr>
        <w:spacing w:after="0" w:line="240" w:lineRule="auto"/>
        <w:ind w:left="1418"/>
        <w:jc w:val="both"/>
        <w:rPr>
          <w:rFonts w:eastAsia="Arial Unicode MS" w:cstheme="minorHAnsi"/>
          <w:sz w:val="20"/>
          <w:szCs w:val="20"/>
        </w:rPr>
      </w:pPr>
    </w:p>
    <w:p w:rsidR="0080596E" w:rsidRPr="00E53BB3" w:rsidRDefault="0080596E" w:rsidP="0080596E">
      <w:pPr>
        <w:spacing w:after="0" w:line="240" w:lineRule="auto"/>
        <w:ind w:left="1418"/>
        <w:jc w:val="both"/>
        <w:rPr>
          <w:rFonts w:eastAsia="Arial Unicode MS" w:cstheme="minorHAnsi"/>
          <w:sz w:val="20"/>
          <w:szCs w:val="20"/>
        </w:rPr>
      </w:pPr>
      <w:r w:rsidRPr="00E53BB3">
        <w:rPr>
          <w:rFonts w:eastAsia="Arial Unicode MS" w:cstheme="minorHAnsi"/>
          <w:b/>
          <w:sz w:val="20"/>
          <w:szCs w:val="20"/>
        </w:rPr>
        <w:t xml:space="preserve">Art. 4º </w:t>
      </w:r>
      <w:r w:rsidRPr="00E53BB3">
        <w:rPr>
          <w:rFonts w:eastAsia="Arial Unicode MS" w:cstheme="minorHAnsi"/>
          <w:sz w:val="20"/>
          <w:szCs w:val="20"/>
        </w:rPr>
        <w:t xml:space="preserve">Esta Lei entra em vigor na data de sua publicação. </w:t>
      </w:r>
    </w:p>
    <w:p w:rsidR="0080596E" w:rsidRPr="00E53BB3" w:rsidRDefault="0080596E" w:rsidP="0080596E">
      <w:pPr>
        <w:spacing w:after="0" w:line="240" w:lineRule="auto"/>
        <w:jc w:val="both"/>
        <w:rPr>
          <w:rFonts w:eastAsia="Arial Unicode MS" w:cstheme="minorHAnsi"/>
          <w:sz w:val="20"/>
          <w:szCs w:val="20"/>
        </w:rPr>
      </w:pPr>
    </w:p>
    <w:p w:rsidR="0080596E" w:rsidRPr="00E53BB3" w:rsidRDefault="0080596E" w:rsidP="0080596E">
      <w:pPr>
        <w:spacing w:after="0" w:line="240" w:lineRule="auto"/>
        <w:jc w:val="both"/>
        <w:rPr>
          <w:rFonts w:eastAsia="Arial Unicode MS" w:cstheme="minorHAnsi"/>
          <w:sz w:val="20"/>
          <w:szCs w:val="20"/>
        </w:rPr>
      </w:pPr>
      <w:r w:rsidRPr="00E53BB3">
        <w:rPr>
          <w:rFonts w:eastAsia="Arial Unicode MS" w:cstheme="minorHAnsi"/>
          <w:sz w:val="20"/>
          <w:szCs w:val="20"/>
        </w:rPr>
        <w:tab/>
      </w:r>
      <w:r w:rsidRPr="00E53BB3">
        <w:rPr>
          <w:rFonts w:eastAsia="Arial Unicode MS" w:cstheme="minorHAnsi"/>
          <w:sz w:val="20"/>
          <w:szCs w:val="20"/>
        </w:rPr>
        <w:tab/>
      </w:r>
      <w:r w:rsidRPr="00E53BB3">
        <w:rPr>
          <w:rFonts w:eastAsia="Arial Unicode MS" w:cstheme="minorHAnsi"/>
          <w:b/>
          <w:sz w:val="20"/>
          <w:szCs w:val="20"/>
        </w:rPr>
        <w:t>Art. 5º</w:t>
      </w:r>
      <w:r w:rsidRPr="00E53BB3">
        <w:rPr>
          <w:rFonts w:eastAsia="Arial Unicode MS" w:cstheme="minorHAnsi"/>
          <w:sz w:val="20"/>
          <w:szCs w:val="20"/>
        </w:rPr>
        <w:t xml:space="preserve"> Revogam-se as disposições em contrário.</w:t>
      </w:r>
    </w:p>
    <w:p w:rsidR="0080596E" w:rsidRPr="00E53BB3" w:rsidRDefault="0080596E" w:rsidP="0080596E">
      <w:pPr>
        <w:spacing w:after="0" w:line="240" w:lineRule="auto"/>
        <w:jc w:val="both"/>
        <w:rPr>
          <w:rFonts w:eastAsia="Arial Unicode MS" w:cstheme="minorHAnsi"/>
          <w:sz w:val="20"/>
          <w:szCs w:val="20"/>
        </w:rPr>
      </w:pPr>
    </w:p>
    <w:p w:rsidR="0080596E" w:rsidRPr="00E53BB3" w:rsidRDefault="0080596E" w:rsidP="0080596E">
      <w:pPr>
        <w:spacing w:after="0" w:line="240" w:lineRule="auto"/>
        <w:jc w:val="both"/>
        <w:rPr>
          <w:rFonts w:eastAsia="Arial Unicode MS" w:cstheme="minorHAnsi"/>
          <w:sz w:val="20"/>
          <w:szCs w:val="20"/>
        </w:rPr>
      </w:pPr>
      <w:r w:rsidRPr="00E53BB3">
        <w:rPr>
          <w:rFonts w:eastAsia="Arial Unicode MS" w:cstheme="minorHAnsi"/>
          <w:sz w:val="20"/>
          <w:szCs w:val="20"/>
        </w:rPr>
        <w:t xml:space="preserve">Palácio dos Pioneiros, Gabinete do Prefeito Municipal, Nova Xavantina-MT, 4 de junho de 2024. </w:t>
      </w:r>
    </w:p>
    <w:p w:rsidR="0080596E" w:rsidRPr="00E53BB3" w:rsidRDefault="0080596E" w:rsidP="0080596E">
      <w:pPr>
        <w:spacing w:after="0" w:line="240" w:lineRule="auto"/>
        <w:jc w:val="both"/>
        <w:rPr>
          <w:rFonts w:eastAsia="Arial Unicode MS" w:cstheme="minorHAnsi"/>
          <w:sz w:val="20"/>
          <w:szCs w:val="20"/>
        </w:rPr>
      </w:pPr>
    </w:p>
    <w:p w:rsidR="0080596E" w:rsidRPr="00E53BB3" w:rsidRDefault="0080596E" w:rsidP="0080596E">
      <w:pPr>
        <w:spacing w:after="0" w:line="240" w:lineRule="auto"/>
        <w:jc w:val="both"/>
        <w:rPr>
          <w:rFonts w:eastAsia="Arial Unicode MS" w:cstheme="minorHAnsi"/>
          <w:sz w:val="20"/>
          <w:szCs w:val="20"/>
        </w:rPr>
      </w:pPr>
    </w:p>
    <w:p w:rsidR="0080596E" w:rsidRPr="00E53BB3" w:rsidRDefault="0080596E" w:rsidP="0080596E">
      <w:pPr>
        <w:spacing w:after="0" w:line="240" w:lineRule="auto"/>
        <w:jc w:val="both"/>
        <w:rPr>
          <w:rFonts w:eastAsia="Arial Unicode MS" w:cstheme="minorHAnsi"/>
          <w:sz w:val="20"/>
          <w:szCs w:val="20"/>
        </w:rPr>
      </w:pPr>
    </w:p>
    <w:p w:rsidR="0080596E" w:rsidRPr="00E53BB3" w:rsidRDefault="0080596E" w:rsidP="0080596E">
      <w:pPr>
        <w:spacing w:after="0" w:line="240" w:lineRule="auto"/>
        <w:jc w:val="center"/>
        <w:rPr>
          <w:rFonts w:eastAsia="Arial Unicode MS" w:cstheme="minorHAnsi"/>
          <w:sz w:val="20"/>
          <w:szCs w:val="20"/>
        </w:rPr>
      </w:pPr>
      <w:r w:rsidRPr="00E53BB3">
        <w:rPr>
          <w:rFonts w:eastAsia="Arial Unicode MS" w:cstheme="minorHAnsi"/>
          <w:b/>
          <w:sz w:val="20"/>
          <w:szCs w:val="20"/>
        </w:rPr>
        <w:t>João Machado Neto</w:t>
      </w:r>
      <w:r w:rsidRPr="00E53BB3">
        <w:rPr>
          <w:rFonts w:eastAsia="Arial Unicode MS" w:cstheme="minorHAnsi"/>
          <w:sz w:val="20"/>
          <w:szCs w:val="20"/>
        </w:rPr>
        <w:t xml:space="preserve"> – João Bang</w:t>
      </w:r>
    </w:p>
    <w:p w:rsidR="0080596E" w:rsidRPr="00E53BB3" w:rsidRDefault="0080596E" w:rsidP="0080596E">
      <w:pPr>
        <w:spacing w:after="0" w:line="240" w:lineRule="auto"/>
        <w:jc w:val="center"/>
        <w:rPr>
          <w:rFonts w:eastAsia="Arial Unicode MS" w:cstheme="minorHAnsi"/>
          <w:sz w:val="20"/>
          <w:szCs w:val="20"/>
        </w:rPr>
      </w:pPr>
      <w:r w:rsidRPr="00E53BB3">
        <w:rPr>
          <w:rFonts w:eastAsia="Arial Unicode MS" w:cstheme="minorHAnsi"/>
          <w:sz w:val="20"/>
          <w:szCs w:val="20"/>
        </w:rPr>
        <w:t>Prefeito Municipal</w:t>
      </w:r>
    </w:p>
    <w:p w:rsidR="0080596E" w:rsidRPr="00E53BB3" w:rsidRDefault="0080596E" w:rsidP="0080596E">
      <w:pPr>
        <w:spacing w:after="0" w:line="240" w:lineRule="auto"/>
        <w:jc w:val="center"/>
        <w:rPr>
          <w:rFonts w:eastAsia="Arial Unicode MS" w:cstheme="minorHAnsi"/>
          <w:sz w:val="20"/>
          <w:szCs w:val="20"/>
        </w:rPr>
      </w:pPr>
    </w:p>
    <w:p w:rsidR="0080596E" w:rsidRPr="00E53BB3" w:rsidRDefault="0080596E" w:rsidP="0080596E">
      <w:pPr>
        <w:spacing w:after="0" w:line="240" w:lineRule="auto"/>
        <w:jc w:val="center"/>
        <w:rPr>
          <w:rFonts w:eastAsia="Arial Unicode MS" w:cstheme="minorHAnsi"/>
          <w:sz w:val="20"/>
          <w:szCs w:val="20"/>
        </w:rPr>
      </w:pPr>
    </w:p>
    <w:p w:rsidR="0080596E" w:rsidRPr="00E53BB3" w:rsidRDefault="0080596E" w:rsidP="0080596E">
      <w:pPr>
        <w:spacing w:after="0" w:line="240" w:lineRule="auto"/>
        <w:jc w:val="center"/>
        <w:rPr>
          <w:rFonts w:eastAsia="Arial Unicode MS" w:cstheme="minorHAnsi"/>
          <w:sz w:val="20"/>
          <w:szCs w:val="20"/>
        </w:rPr>
      </w:pPr>
    </w:p>
    <w:p w:rsidR="0080596E" w:rsidRPr="00E53BB3" w:rsidRDefault="0080596E" w:rsidP="0080596E">
      <w:pPr>
        <w:spacing w:after="0" w:line="240" w:lineRule="auto"/>
        <w:jc w:val="center"/>
        <w:rPr>
          <w:rFonts w:eastAsia="Arial Unicode MS" w:cstheme="minorHAnsi"/>
          <w:sz w:val="20"/>
          <w:szCs w:val="20"/>
        </w:rPr>
      </w:pPr>
    </w:p>
    <w:p w:rsidR="0080596E" w:rsidRPr="00E53BB3" w:rsidRDefault="0080596E" w:rsidP="0080596E">
      <w:pPr>
        <w:spacing w:after="0" w:line="240" w:lineRule="auto"/>
        <w:jc w:val="center"/>
        <w:rPr>
          <w:rFonts w:eastAsia="Arial Unicode MS" w:cstheme="minorHAnsi"/>
          <w:sz w:val="20"/>
          <w:szCs w:val="20"/>
        </w:rPr>
      </w:pPr>
    </w:p>
    <w:p w:rsidR="0080596E" w:rsidRPr="00E53BB3" w:rsidRDefault="0080596E" w:rsidP="0080596E">
      <w:pPr>
        <w:spacing w:after="0" w:line="240" w:lineRule="auto"/>
        <w:jc w:val="center"/>
        <w:rPr>
          <w:rFonts w:eastAsia="Arial Unicode MS" w:cstheme="minorHAnsi"/>
          <w:sz w:val="20"/>
          <w:szCs w:val="20"/>
        </w:rPr>
      </w:pPr>
    </w:p>
    <w:p w:rsidR="0080596E" w:rsidRPr="00E53BB3" w:rsidRDefault="0080596E" w:rsidP="0080596E">
      <w:pPr>
        <w:spacing w:after="0" w:line="240" w:lineRule="auto"/>
        <w:jc w:val="center"/>
        <w:rPr>
          <w:rFonts w:eastAsia="Arial Unicode MS" w:cstheme="minorHAnsi"/>
          <w:sz w:val="20"/>
          <w:szCs w:val="20"/>
        </w:rPr>
      </w:pPr>
    </w:p>
    <w:p w:rsidR="0080596E" w:rsidRPr="00E53BB3" w:rsidRDefault="0080596E" w:rsidP="0080596E">
      <w:pPr>
        <w:spacing w:after="0" w:line="240" w:lineRule="auto"/>
        <w:jc w:val="center"/>
        <w:rPr>
          <w:rFonts w:eastAsia="Arial Unicode MS" w:cstheme="minorHAnsi"/>
          <w:sz w:val="20"/>
          <w:szCs w:val="20"/>
        </w:rPr>
      </w:pPr>
    </w:p>
    <w:p w:rsidR="0080596E" w:rsidRPr="00E53BB3" w:rsidRDefault="0080596E" w:rsidP="0080596E">
      <w:pPr>
        <w:spacing w:after="0" w:line="240" w:lineRule="auto"/>
        <w:jc w:val="center"/>
        <w:rPr>
          <w:rFonts w:eastAsia="Arial Unicode MS" w:cstheme="minorHAnsi"/>
          <w:sz w:val="20"/>
          <w:szCs w:val="20"/>
        </w:rPr>
      </w:pPr>
    </w:p>
    <w:p w:rsidR="0080596E" w:rsidRPr="00E53BB3" w:rsidRDefault="0080596E" w:rsidP="0080596E">
      <w:pPr>
        <w:spacing w:after="0" w:line="240" w:lineRule="auto"/>
        <w:jc w:val="center"/>
        <w:rPr>
          <w:rFonts w:eastAsia="Arial Unicode MS" w:cstheme="minorHAnsi"/>
          <w:sz w:val="20"/>
          <w:szCs w:val="20"/>
        </w:rPr>
      </w:pPr>
    </w:p>
    <w:p w:rsidR="0080596E" w:rsidRPr="00E53BB3" w:rsidRDefault="0080596E" w:rsidP="0080596E">
      <w:pPr>
        <w:spacing w:after="0" w:line="240" w:lineRule="auto"/>
        <w:jc w:val="center"/>
        <w:rPr>
          <w:rFonts w:eastAsia="Arial Unicode MS" w:cstheme="minorHAnsi"/>
          <w:sz w:val="20"/>
          <w:szCs w:val="20"/>
        </w:rPr>
      </w:pPr>
    </w:p>
    <w:p w:rsidR="0080596E" w:rsidRPr="00E53BB3" w:rsidRDefault="0080596E" w:rsidP="0080596E">
      <w:pPr>
        <w:spacing w:after="0" w:line="240" w:lineRule="auto"/>
        <w:jc w:val="center"/>
        <w:rPr>
          <w:rFonts w:eastAsia="Arial Unicode MS" w:cstheme="minorHAnsi"/>
          <w:sz w:val="20"/>
          <w:szCs w:val="20"/>
        </w:rPr>
      </w:pPr>
    </w:p>
    <w:p w:rsidR="0080596E" w:rsidRPr="00E53BB3" w:rsidRDefault="0080596E" w:rsidP="0080596E">
      <w:pPr>
        <w:spacing w:after="0" w:line="240" w:lineRule="auto"/>
        <w:jc w:val="center"/>
        <w:rPr>
          <w:rFonts w:eastAsia="Arial Unicode MS" w:cstheme="minorHAnsi"/>
          <w:sz w:val="20"/>
          <w:szCs w:val="20"/>
        </w:rPr>
      </w:pPr>
    </w:p>
    <w:p w:rsidR="0080596E" w:rsidRPr="00E53BB3" w:rsidRDefault="0080596E" w:rsidP="0080596E">
      <w:pPr>
        <w:spacing w:after="0" w:line="240" w:lineRule="auto"/>
        <w:jc w:val="center"/>
        <w:rPr>
          <w:rFonts w:eastAsia="Arial Unicode MS" w:cstheme="minorHAnsi"/>
          <w:sz w:val="20"/>
          <w:szCs w:val="20"/>
        </w:rPr>
      </w:pPr>
    </w:p>
    <w:p w:rsidR="0080596E" w:rsidRPr="00E53BB3" w:rsidRDefault="0080596E" w:rsidP="0080596E">
      <w:pPr>
        <w:spacing w:after="0" w:line="240" w:lineRule="auto"/>
        <w:jc w:val="center"/>
        <w:rPr>
          <w:rFonts w:eastAsia="Arial Unicode MS" w:cstheme="minorHAnsi"/>
          <w:sz w:val="20"/>
          <w:szCs w:val="20"/>
        </w:rPr>
      </w:pPr>
    </w:p>
    <w:p w:rsidR="0080596E" w:rsidRPr="00E53BB3" w:rsidRDefault="0080596E" w:rsidP="0080596E">
      <w:pPr>
        <w:spacing w:after="0" w:line="240" w:lineRule="auto"/>
        <w:jc w:val="center"/>
        <w:rPr>
          <w:rFonts w:eastAsia="Arial Unicode MS" w:cstheme="minorHAnsi"/>
          <w:sz w:val="20"/>
          <w:szCs w:val="20"/>
        </w:rPr>
      </w:pPr>
    </w:p>
    <w:p w:rsidR="0080596E" w:rsidRPr="00E53BB3" w:rsidRDefault="0080596E" w:rsidP="0080596E">
      <w:pPr>
        <w:spacing w:after="0" w:line="240" w:lineRule="auto"/>
        <w:jc w:val="center"/>
        <w:rPr>
          <w:rFonts w:eastAsia="Arial Unicode MS" w:cstheme="minorHAnsi"/>
          <w:sz w:val="20"/>
          <w:szCs w:val="20"/>
        </w:rPr>
      </w:pPr>
    </w:p>
    <w:p w:rsidR="0080596E" w:rsidRPr="00E53BB3" w:rsidRDefault="0080596E" w:rsidP="0080596E">
      <w:pPr>
        <w:spacing w:after="0" w:line="240" w:lineRule="auto"/>
        <w:jc w:val="center"/>
        <w:rPr>
          <w:rFonts w:eastAsia="Arial Unicode MS" w:cstheme="minorHAnsi"/>
          <w:sz w:val="20"/>
          <w:szCs w:val="20"/>
        </w:rPr>
      </w:pPr>
    </w:p>
    <w:p w:rsidR="0080596E" w:rsidRPr="00E53BB3" w:rsidRDefault="0080596E" w:rsidP="0080596E">
      <w:pPr>
        <w:spacing w:after="0" w:line="240" w:lineRule="auto"/>
        <w:jc w:val="center"/>
        <w:rPr>
          <w:rFonts w:eastAsia="Arial Unicode MS" w:cstheme="minorHAnsi"/>
          <w:sz w:val="20"/>
          <w:szCs w:val="20"/>
        </w:rPr>
      </w:pPr>
    </w:p>
    <w:p w:rsidR="0080596E" w:rsidRPr="00E53BB3" w:rsidRDefault="0080596E" w:rsidP="0080596E">
      <w:pPr>
        <w:spacing w:after="0" w:line="240" w:lineRule="auto"/>
        <w:jc w:val="center"/>
        <w:rPr>
          <w:rFonts w:eastAsia="Arial Unicode MS" w:cstheme="minorHAnsi"/>
          <w:sz w:val="20"/>
          <w:szCs w:val="20"/>
        </w:rPr>
      </w:pPr>
    </w:p>
    <w:p w:rsidR="0080596E" w:rsidRPr="00E53BB3" w:rsidRDefault="0080596E" w:rsidP="0080596E">
      <w:pPr>
        <w:spacing w:after="0" w:line="240" w:lineRule="auto"/>
        <w:jc w:val="center"/>
        <w:rPr>
          <w:rFonts w:eastAsia="Arial Unicode MS" w:cstheme="minorHAnsi"/>
          <w:sz w:val="20"/>
          <w:szCs w:val="20"/>
        </w:rPr>
      </w:pPr>
    </w:p>
    <w:p w:rsidR="0080596E" w:rsidRPr="00E53BB3" w:rsidRDefault="0080596E" w:rsidP="0080596E">
      <w:pPr>
        <w:spacing w:after="0" w:line="240" w:lineRule="auto"/>
        <w:jc w:val="center"/>
        <w:rPr>
          <w:rFonts w:eastAsia="Arial Unicode MS" w:cstheme="minorHAnsi"/>
          <w:sz w:val="20"/>
          <w:szCs w:val="20"/>
        </w:rPr>
      </w:pPr>
    </w:p>
    <w:p w:rsidR="0080596E" w:rsidRPr="00E53BB3" w:rsidRDefault="0080596E" w:rsidP="0080596E">
      <w:pPr>
        <w:spacing w:after="0" w:line="240" w:lineRule="auto"/>
        <w:jc w:val="center"/>
        <w:rPr>
          <w:rFonts w:eastAsia="Arial Unicode MS" w:cstheme="minorHAnsi"/>
          <w:sz w:val="20"/>
          <w:szCs w:val="20"/>
        </w:rPr>
      </w:pPr>
    </w:p>
    <w:p w:rsidR="0080596E" w:rsidRPr="00E53BB3" w:rsidRDefault="0080596E" w:rsidP="0080596E">
      <w:pPr>
        <w:spacing w:after="0" w:line="240" w:lineRule="auto"/>
        <w:jc w:val="center"/>
        <w:rPr>
          <w:rFonts w:eastAsia="Arial Unicode MS" w:cstheme="minorHAnsi"/>
          <w:sz w:val="20"/>
          <w:szCs w:val="20"/>
        </w:rPr>
      </w:pPr>
    </w:p>
    <w:p w:rsidR="0080596E" w:rsidRPr="00E53BB3" w:rsidRDefault="0080596E" w:rsidP="0080596E">
      <w:pPr>
        <w:spacing w:after="0" w:line="240" w:lineRule="auto"/>
        <w:jc w:val="center"/>
        <w:rPr>
          <w:rFonts w:eastAsia="Arial Unicode MS" w:cstheme="minorHAnsi"/>
          <w:sz w:val="20"/>
          <w:szCs w:val="20"/>
        </w:rPr>
      </w:pPr>
    </w:p>
    <w:p w:rsidR="0080596E" w:rsidRPr="00E53BB3" w:rsidRDefault="0080596E" w:rsidP="0080596E">
      <w:pPr>
        <w:spacing w:after="0" w:line="240" w:lineRule="auto"/>
        <w:jc w:val="center"/>
        <w:rPr>
          <w:rFonts w:eastAsia="Arial Unicode MS" w:cstheme="minorHAnsi"/>
          <w:sz w:val="20"/>
          <w:szCs w:val="20"/>
        </w:rPr>
      </w:pPr>
    </w:p>
    <w:p w:rsidR="0080596E" w:rsidRPr="00E53BB3" w:rsidRDefault="0080596E" w:rsidP="0080596E">
      <w:pPr>
        <w:spacing w:after="0" w:line="240" w:lineRule="auto"/>
        <w:jc w:val="center"/>
        <w:rPr>
          <w:rFonts w:eastAsia="Arial Unicode MS" w:cstheme="minorHAnsi"/>
          <w:sz w:val="20"/>
          <w:szCs w:val="20"/>
        </w:rPr>
      </w:pPr>
    </w:p>
    <w:p w:rsidR="0080596E" w:rsidRPr="00E53BB3" w:rsidRDefault="0080596E" w:rsidP="0080596E">
      <w:pPr>
        <w:spacing w:after="0" w:line="240" w:lineRule="auto"/>
        <w:jc w:val="center"/>
        <w:rPr>
          <w:rFonts w:eastAsia="Arial Unicode MS" w:cstheme="minorHAnsi"/>
          <w:sz w:val="20"/>
          <w:szCs w:val="20"/>
        </w:rPr>
      </w:pPr>
    </w:p>
    <w:p w:rsidR="0080596E" w:rsidRPr="00E53BB3" w:rsidRDefault="0080596E" w:rsidP="0080596E">
      <w:pPr>
        <w:spacing w:after="0" w:line="240" w:lineRule="auto"/>
        <w:jc w:val="center"/>
        <w:rPr>
          <w:rFonts w:eastAsia="Arial Unicode MS" w:cstheme="minorHAnsi"/>
          <w:sz w:val="20"/>
          <w:szCs w:val="20"/>
        </w:rPr>
      </w:pPr>
    </w:p>
    <w:p w:rsidR="0080596E" w:rsidRPr="00E53BB3" w:rsidRDefault="0080596E" w:rsidP="0080596E">
      <w:pPr>
        <w:spacing w:after="0" w:line="240" w:lineRule="auto"/>
        <w:jc w:val="center"/>
        <w:rPr>
          <w:rFonts w:eastAsia="Arial Unicode MS" w:cstheme="minorHAnsi"/>
          <w:sz w:val="20"/>
          <w:szCs w:val="20"/>
        </w:rPr>
      </w:pPr>
    </w:p>
    <w:p w:rsidR="0080596E" w:rsidRPr="00E53BB3" w:rsidRDefault="0080596E" w:rsidP="0080596E">
      <w:pPr>
        <w:spacing w:after="0" w:line="240" w:lineRule="auto"/>
        <w:jc w:val="center"/>
        <w:rPr>
          <w:rFonts w:eastAsia="Arial Unicode MS" w:cstheme="minorHAnsi"/>
          <w:sz w:val="20"/>
          <w:szCs w:val="20"/>
        </w:rPr>
      </w:pPr>
    </w:p>
    <w:p w:rsidR="0080596E" w:rsidRPr="00E53BB3" w:rsidRDefault="0080596E" w:rsidP="0080596E">
      <w:pPr>
        <w:spacing w:after="0" w:line="240" w:lineRule="auto"/>
        <w:jc w:val="center"/>
        <w:rPr>
          <w:rFonts w:eastAsia="Arial Unicode MS" w:cstheme="minorHAnsi"/>
          <w:sz w:val="20"/>
          <w:szCs w:val="20"/>
        </w:rPr>
      </w:pPr>
    </w:p>
    <w:p w:rsidR="0080596E" w:rsidRPr="00E53BB3" w:rsidRDefault="0080596E" w:rsidP="0080596E">
      <w:pPr>
        <w:spacing w:after="0" w:line="240" w:lineRule="auto"/>
        <w:jc w:val="center"/>
        <w:rPr>
          <w:rFonts w:eastAsia="Arial Unicode MS" w:cstheme="minorHAnsi"/>
          <w:sz w:val="20"/>
          <w:szCs w:val="20"/>
        </w:rPr>
      </w:pPr>
    </w:p>
    <w:p w:rsidR="0080596E" w:rsidRPr="00E53BB3" w:rsidRDefault="0080596E" w:rsidP="0080596E">
      <w:pPr>
        <w:spacing w:after="0" w:line="240" w:lineRule="auto"/>
        <w:jc w:val="center"/>
        <w:rPr>
          <w:rFonts w:eastAsia="Arial Unicode MS" w:cstheme="minorHAnsi"/>
          <w:sz w:val="20"/>
          <w:szCs w:val="20"/>
        </w:rPr>
      </w:pPr>
    </w:p>
    <w:p w:rsidR="0080596E" w:rsidRPr="00E53BB3" w:rsidRDefault="0080596E" w:rsidP="0080596E">
      <w:pPr>
        <w:spacing w:after="0" w:line="240" w:lineRule="auto"/>
        <w:jc w:val="center"/>
        <w:rPr>
          <w:rFonts w:eastAsia="Arial Unicode MS" w:cstheme="minorHAnsi"/>
          <w:b/>
        </w:rPr>
      </w:pPr>
    </w:p>
    <w:p w:rsidR="0080596E" w:rsidRPr="00E53BB3" w:rsidRDefault="0080596E" w:rsidP="0080596E">
      <w:pPr>
        <w:spacing w:after="0" w:line="240" w:lineRule="auto"/>
        <w:jc w:val="center"/>
        <w:rPr>
          <w:rFonts w:eastAsia="Arial Unicode MS" w:cstheme="minorHAnsi"/>
          <w:b/>
        </w:rPr>
      </w:pPr>
      <w:r w:rsidRPr="00E53BB3">
        <w:rPr>
          <w:rFonts w:eastAsia="Arial Unicode MS" w:cstheme="minorHAnsi"/>
          <w:b/>
        </w:rPr>
        <w:t>ANEXO XVII</w:t>
      </w:r>
    </w:p>
    <w:p w:rsidR="0080596E" w:rsidRPr="00E53BB3" w:rsidRDefault="0080596E" w:rsidP="0080596E">
      <w:pPr>
        <w:pStyle w:val="Recuodecorpodetexto2"/>
        <w:tabs>
          <w:tab w:val="left" w:pos="0"/>
          <w:tab w:val="left" w:pos="142"/>
        </w:tabs>
        <w:spacing w:after="0" w:line="240" w:lineRule="auto"/>
        <w:ind w:left="0"/>
        <w:jc w:val="center"/>
        <w:rPr>
          <w:rFonts w:eastAsia="Arial Unicode MS" w:cstheme="minorHAnsi"/>
          <w:b/>
          <w:u w:val="single"/>
        </w:rPr>
      </w:pPr>
      <w:r w:rsidRPr="00E53BB3">
        <w:rPr>
          <w:rFonts w:eastAsia="Arial Unicode MS" w:cstheme="minorHAnsi"/>
          <w:b/>
          <w:u w:val="single"/>
        </w:rPr>
        <w:t>ATRIBUIÇÕES</w:t>
      </w:r>
    </w:p>
    <w:p w:rsidR="0080596E" w:rsidRPr="00E53BB3" w:rsidRDefault="0080596E" w:rsidP="0080596E">
      <w:pPr>
        <w:pStyle w:val="Recuodecorpodetexto2"/>
        <w:tabs>
          <w:tab w:val="left" w:pos="0"/>
          <w:tab w:val="left" w:pos="142"/>
        </w:tabs>
        <w:spacing w:after="0" w:line="240" w:lineRule="auto"/>
        <w:ind w:left="0"/>
        <w:jc w:val="center"/>
        <w:rPr>
          <w:rFonts w:eastAsia="Arial Unicode MS" w:cstheme="minorHAnsi"/>
          <w:b/>
          <w:u w:val="single"/>
        </w:rPr>
      </w:pPr>
    </w:p>
    <w:p w:rsidR="0080596E" w:rsidRPr="00E53BB3" w:rsidRDefault="0080596E" w:rsidP="0080596E">
      <w:pPr>
        <w:spacing w:after="0" w:line="240" w:lineRule="auto"/>
        <w:jc w:val="both"/>
        <w:rPr>
          <w:rFonts w:eastAsia="Arial Unicode MS" w:cstheme="minorHAnsi"/>
          <w:b/>
        </w:rPr>
      </w:pPr>
      <w:r w:rsidRPr="00E53BB3">
        <w:rPr>
          <w:rFonts w:eastAsia="Arial Unicode MS" w:cstheme="minorHAnsi"/>
          <w:b/>
        </w:rPr>
        <w:t>Cargo: Analista de Planejamento.</w:t>
      </w:r>
    </w:p>
    <w:p w:rsidR="0080596E" w:rsidRPr="00E53BB3" w:rsidRDefault="0080596E" w:rsidP="0080596E">
      <w:pPr>
        <w:spacing w:after="0" w:line="240" w:lineRule="auto"/>
        <w:jc w:val="both"/>
        <w:rPr>
          <w:rFonts w:eastAsia="Arial Unicode MS" w:cstheme="minorHAnsi"/>
        </w:rPr>
      </w:pPr>
      <w:r w:rsidRPr="00E53BB3">
        <w:rPr>
          <w:rFonts w:eastAsia="Arial Unicode MS" w:cstheme="minorHAnsi"/>
          <w:b/>
        </w:rPr>
        <w:t>Requisitos</w:t>
      </w:r>
      <w:r w:rsidRPr="00E53BB3">
        <w:rPr>
          <w:rFonts w:eastAsia="Arial Unicode MS" w:cstheme="minorHAnsi"/>
        </w:rPr>
        <w:t xml:space="preserve">: </w:t>
      </w:r>
      <w:r w:rsidRPr="00E53BB3">
        <w:rPr>
          <w:rFonts w:eastAsia="Arial Unicode MS" w:cstheme="minorHAnsi"/>
          <w:strike/>
        </w:rPr>
        <w:t>Curso Superior em qualquer área (Bacharelado em Administração) com registro no conselho de Classe (</w:t>
      </w:r>
      <w:r w:rsidRPr="00E53BB3">
        <w:rPr>
          <w:rFonts w:cstheme="minorHAnsi"/>
          <w:b/>
          <w:strike/>
          <w:color w:val="0000FF"/>
          <w:sz w:val="20"/>
          <w:szCs w:val="20"/>
        </w:rPr>
        <w:t>redação dada através da Emenda Aditiva e Modificativa nº 01/2024</w:t>
      </w:r>
      <w:r w:rsidRPr="00E53BB3">
        <w:rPr>
          <w:rFonts w:eastAsia="Arial Unicode MS" w:cstheme="minorHAnsi"/>
          <w:strike/>
        </w:rPr>
        <w:t>).</w:t>
      </w:r>
      <w:r w:rsidRPr="00E53BB3">
        <w:rPr>
          <w:rFonts w:eastAsia="Arial Unicode MS" w:cstheme="minorHAnsi"/>
        </w:rPr>
        <w:t xml:space="preserve"> </w:t>
      </w:r>
    </w:p>
    <w:p w:rsidR="0080596E" w:rsidRPr="00F57AC2" w:rsidRDefault="0080596E" w:rsidP="0080596E">
      <w:pPr>
        <w:spacing w:after="0" w:line="240" w:lineRule="auto"/>
        <w:jc w:val="both"/>
        <w:rPr>
          <w:rFonts w:eastAsia="Arial Unicode MS" w:cstheme="minorHAnsi"/>
        </w:rPr>
      </w:pPr>
      <w:r w:rsidRPr="00F57AC2">
        <w:rPr>
          <w:rFonts w:eastAsia="Arial Unicode MS" w:cstheme="minorHAnsi"/>
          <w:iCs/>
          <w:sz w:val="20"/>
          <w:szCs w:val="20"/>
          <w:lang w:eastAsia="pt-BR"/>
        </w:rPr>
        <w:t xml:space="preserve">Bacharel em uma das áreas: </w:t>
      </w:r>
      <w:r w:rsidRPr="00F57AC2">
        <w:rPr>
          <w:rFonts w:eastAsia="Arial Unicode MS" w:cstheme="minorHAnsi"/>
          <w:b/>
          <w:iCs/>
          <w:sz w:val="20"/>
          <w:szCs w:val="20"/>
          <w:lang w:eastAsia="pt-BR"/>
        </w:rPr>
        <w:t xml:space="preserve">Administração ou Ciências Econômicas, Registro no Conselho de Classe </w:t>
      </w:r>
      <w:r w:rsidRPr="00F57AC2">
        <w:rPr>
          <w:rFonts w:eastAsia="Arial Unicode MS" w:cstheme="minorHAnsi"/>
          <w:iCs/>
          <w:sz w:val="20"/>
          <w:szCs w:val="20"/>
          <w:lang w:eastAsia="pt-BR"/>
        </w:rPr>
        <w:t>mais Carteira de Habilitação A/B</w:t>
      </w:r>
    </w:p>
    <w:p w:rsidR="0080596E" w:rsidRPr="00E53BB3" w:rsidRDefault="0080596E" w:rsidP="0080596E">
      <w:pPr>
        <w:pStyle w:val="OmniPage1"/>
        <w:spacing w:line="240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t-PT"/>
        </w:rPr>
      </w:pPr>
      <w:r w:rsidRPr="00E53BB3">
        <w:rPr>
          <w:rFonts w:asciiTheme="minorHAnsi" w:eastAsia="Arial Unicode MS" w:hAnsiTheme="minorHAnsi" w:cstheme="minorHAnsi"/>
          <w:b/>
          <w:sz w:val="22"/>
          <w:szCs w:val="22"/>
          <w:lang w:val="pt-PT"/>
        </w:rPr>
        <w:t xml:space="preserve">Carga horária: </w:t>
      </w:r>
      <w:r w:rsidRPr="00E53BB3">
        <w:rPr>
          <w:rFonts w:asciiTheme="minorHAnsi" w:eastAsia="Arial Unicode MS" w:hAnsiTheme="minorHAnsi" w:cstheme="minorHAnsi"/>
          <w:sz w:val="22"/>
          <w:szCs w:val="22"/>
          <w:lang w:val="pt-PT"/>
        </w:rPr>
        <w:t>40 horas semanais, e ainda, o exercício do cargo poderá exigir a prestação de serviços à noite, aos sábados, domingos e feriados. Poderá ser exigido trabalho em regime especial, sob a forma de escalas, turnos de revezamento e correlatos, conforme a necessidade do serviço.</w:t>
      </w:r>
    </w:p>
    <w:p w:rsidR="0080596E" w:rsidRPr="00E53BB3" w:rsidRDefault="0080596E" w:rsidP="0080596E">
      <w:pPr>
        <w:spacing w:after="0" w:line="240" w:lineRule="auto"/>
        <w:jc w:val="both"/>
        <w:rPr>
          <w:rFonts w:eastAsia="Arial Unicode MS" w:cstheme="minorHAnsi"/>
          <w:lang w:eastAsia="pt-BR"/>
        </w:rPr>
      </w:pPr>
      <w:r w:rsidRPr="00E53BB3">
        <w:rPr>
          <w:rFonts w:eastAsia="Arial Unicode MS" w:cstheme="minorHAnsi"/>
          <w:b/>
          <w:bCs/>
          <w:lang w:eastAsia="pt-BR"/>
        </w:rPr>
        <w:t xml:space="preserve">Competências pessoais para a Função: </w:t>
      </w:r>
      <w:r w:rsidRPr="00E53BB3">
        <w:rPr>
          <w:rFonts w:eastAsia="Arial Unicode MS" w:cstheme="minorHAnsi"/>
          <w:lang w:eastAsia="pt-BR"/>
        </w:rPr>
        <w:t>Manter sigilo; Trabalhar em equipe; Iniciativa; Manter imparcialidade; Manter neutralidade; Equilíbrio emocional; Bom senso; Saber ouvir; Contornar situações adversas; Capacidade de observação; Habilidade de questionar; Espírito crítico; Visão holística; Transmitir segurança.</w:t>
      </w:r>
    </w:p>
    <w:p w:rsidR="0080596E" w:rsidRPr="00E53BB3" w:rsidRDefault="0080596E" w:rsidP="0080596E">
      <w:pPr>
        <w:tabs>
          <w:tab w:val="left" w:pos="284"/>
        </w:tabs>
        <w:spacing w:after="0" w:line="240" w:lineRule="auto"/>
        <w:jc w:val="both"/>
        <w:rPr>
          <w:rFonts w:eastAsia="Arial Unicode MS" w:cstheme="minorHAnsi"/>
          <w:lang w:val="pt-PT" w:eastAsia="pt-BR"/>
        </w:rPr>
      </w:pPr>
      <w:r w:rsidRPr="00E53BB3">
        <w:rPr>
          <w:rFonts w:eastAsia="Arial Unicode MS" w:cstheme="minorHAnsi"/>
          <w:b/>
          <w:lang w:val="pt-PT"/>
        </w:rPr>
        <w:t xml:space="preserve">Síntese das atividades: </w:t>
      </w:r>
      <w:r w:rsidRPr="00E53BB3">
        <w:rPr>
          <w:rFonts w:eastAsia="Arial Unicode MS" w:cstheme="minorHAnsi"/>
        </w:rPr>
        <w:t>Compor Comissão para elaboração do Orçamento: subsidiar a elaboração das diretrizes orçamentárias e da política fiscal, projetar o cenário fiscal, projetar parâmetros macro e micro econômicos, analisar o comportamento das despesas, projetar receitas, projetar despesas obrigatórias, estabelecer valores para as despesas discricionárias (não obrigatórias), detalhar a programação orçamentária, consolidar o orçamento; Apoiar a Formulação de Políticas Públicas: analisar cenários, diagnosticar problemas, mapear partes interessadas, realizar estudos técnicos, identificar prioridades, modelar planos, propor alternativas estratégicas, propor linhas de ação e propor regramento jurídico; Assistir tecnicamente os trabalhos de planejamento estratégico e acompanhamento do desempenho Institucional, desenvolvendo trabalhos de pesquisa de métodos e ferramentas, apoio no levantamento de dados, geração de relatórios e apresentações para a gestão, zelando sempre pelo fomento e atualização dos métodos e processos de trabalho aplicados ao planejamento estratégico e avaliação institucional; Prestar assistência direta nas atividades da área Contábil e Orçamentária e elaborar relatórios gerenciais pertinentes à unidade; Participar do desenvolvimento, ajustes e aplicação da metodologia de planejamento estratégico da Instituição; Atuar na análise, interpretação e consolidação de informações referentes ao processo de planejamento estratégico da  administração, compreendendo construção de cenários, análise SWOT e configuração de indicadores de desempenho chave (KPI´s) por processo, unidade ou em nível global; Elaborar apresentações para as chefias de cada secretaria contendo resultados obtidos frente ao planejado, destacando evolução histórica, resultados atuais e projeções para os próximos meses e/ou períodos; Ser responsável pela coleta de dados necessária à elaboração do planejamento, programação e acompanhamento do mesmo; Realizar simulações de resultados de longo prazo visando testar hipóteses de planejamento; Atualizar as bases de dados dos sistemas de acompanhamento e avaliação de desempenho nas secretarias da administração pública relacionados ao Planejamento Estratégico (gestão de projetos, gestão de plano de ações e gestão de indicadores); Planejar o Plano Anual de Compras bem como, avaliar, acompanhar e propor melhorias no setor de compras; buscar implementação para capacitação dos servidores públicos nas diversas secretarias municipais.</w:t>
      </w:r>
      <w:r w:rsidRPr="00E53BB3">
        <w:rPr>
          <w:rFonts w:eastAsia="Arial Unicode MS" w:cstheme="minorHAnsi"/>
          <w:lang w:val="pt-PT" w:eastAsia="pt-BR"/>
        </w:rPr>
        <w:t xml:space="preserve"> Zelar pelo cumprimento das normas de saúde e segurança do trabalho e utilizar adequadamente equipamentos de proteção individual e coletiva; participar de conselhos, comissões, conferencias e audiências pública e fiscalizações de contrato, quando for designado pela chefia </w:t>
      </w:r>
      <w:r w:rsidRPr="00E53BB3">
        <w:rPr>
          <w:rFonts w:eastAsia="Arial Unicode MS" w:cstheme="minorHAnsi"/>
          <w:lang w:val="pt-PT" w:eastAsia="pt-BR"/>
        </w:rPr>
        <w:lastRenderedPageBreak/>
        <w:t>imediata ou gestor municipal; Compartilhar conhecimentos, treinamentos e ou atualizações pertinentes ao desenvolvimento de suas funções; E outras atividades afins.</w:t>
      </w:r>
    </w:p>
    <w:p w:rsidR="0080596E" w:rsidRPr="00E53BB3" w:rsidRDefault="0080596E" w:rsidP="0080596E">
      <w:pPr>
        <w:spacing w:after="0" w:line="240" w:lineRule="auto"/>
        <w:jc w:val="center"/>
        <w:rPr>
          <w:rFonts w:eastAsia="Arial Unicode MS" w:cstheme="minorHAnsi"/>
          <w:b/>
          <w:sz w:val="20"/>
          <w:szCs w:val="20"/>
        </w:rPr>
      </w:pPr>
      <w:r w:rsidRPr="00E53BB3">
        <w:rPr>
          <w:rFonts w:eastAsia="Arial Unicode MS" w:cstheme="minorHAnsi"/>
          <w:b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:rsidR="0080596E" w:rsidRPr="00E53BB3" w:rsidRDefault="0080596E" w:rsidP="0080596E">
      <w:pPr>
        <w:spacing w:after="0" w:line="240" w:lineRule="auto"/>
        <w:jc w:val="center"/>
        <w:rPr>
          <w:rFonts w:eastAsia="Arial Unicode MS" w:cstheme="minorHAnsi"/>
          <w:b/>
        </w:rPr>
      </w:pPr>
    </w:p>
    <w:p w:rsidR="0080596E" w:rsidRPr="00E53BB3" w:rsidRDefault="0080596E" w:rsidP="0080596E">
      <w:pPr>
        <w:spacing w:after="0" w:line="240" w:lineRule="auto"/>
        <w:jc w:val="center"/>
        <w:rPr>
          <w:rFonts w:eastAsia="Arial Unicode MS" w:cstheme="minorHAnsi"/>
          <w:b/>
        </w:rPr>
      </w:pPr>
      <w:r w:rsidRPr="00E53BB3">
        <w:rPr>
          <w:rFonts w:eastAsia="Arial Unicode MS" w:cstheme="minorHAnsi"/>
          <w:b/>
        </w:rPr>
        <w:t>ANEXO VIII</w:t>
      </w:r>
    </w:p>
    <w:p w:rsidR="0080596E" w:rsidRPr="00E53BB3" w:rsidRDefault="0080596E" w:rsidP="0080596E">
      <w:pPr>
        <w:pStyle w:val="Recuodecorpodetexto2"/>
        <w:tabs>
          <w:tab w:val="left" w:pos="0"/>
          <w:tab w:val="left" w:pos="142"/>
        </w:tabs>
        <w:spacing w:after="0" w:line="240" w:lineRule="auto"/>
        <w:ind w:left="0"/>
        <w:jc w:val="center"/>
        <w:rPr>
          <w:rFonts w:eastAsia="Arial Unicode MS" w:cstheme="minorHAnsi"/>
          <w:b/>
          <w:u w:val="single"/>
        </w:rPr>
      </w:pPr>
      <w:r w:rsidRPr="00E53BB3">
        <w:rPr>
          <w:rFonts w:eastAsia="Arial Unicode MS" w:cstheme="minorHAnsi"/>
          <w:b/>
          <w:u w:val="single"/>
        </w:rPr>
        <w:t>ATRIBUIÇÕES</w:t>
      </w:r>
    </w:p>
    <w:p w:rsidR="0080596E" w:rsidRPr="00E53BB3" w:rsidRDefault="0080596E" w:rsidP="0080596E">
      <w:pPr>
        <w:spacing w:after="0" w:line="240" w:lineRule="auto"/>
        <w:jc w:val="both"/>
        <w:rPr>
          <w:rFonts w:eastAsia="Arial Unicode MS" w:cstheme="minorHAnsi"/>
          <w:b/>
        </w:rPr>
      </w:pPr>
    </w:p>
    <w:p w:rsidR="0080596E" w:rsidRPr="00E53BB3" w:rsidRDefault="0080596E" w:rsidP="0080596E">
      <w:pPr>
        <w:spacing w:after="0" w:line="240" w:lineRule="auto"/>
        <w:jc w:val="both"/>
        <w:rPr>
          <w:rFonts w:eastAsia="Arial Unicode MS" w:cstheme="minorHAnsi"/>
          <w:b/>
        </w:rPr>
      </w:pPr>
      <w:r w:rsidRPr="00E53BB3">
        <w:rPr>
          <w:rFonts w:eastAsia="Arial Unicode MS" w:cstheme="minorHAnsi"/>
          <w:b/>
        </w:rPr>
        <w:t>Cargo: Analista Administrativo</w:t>
      </w:r>
    </w:p>
    <w:p w:rsidR="0080596E" w:rsidRPr="00E53BB3" w:rsidRDefault="0080596E" w:rsidP="0080596E">
      <w:pPr>
        <w:spacing w:after="0" w:line="240" w:lineRule="auto"/>
        <w:rPr>
          <w:rFonts w:eastAsia="Arial Unicode MS" w:cstheme="minorHAnsi"/>
        </w:rPr>
      </w:pPr>
      <w:r w:rsidRPr="00E53BB3">
        <w:rPr>
          <w:rFonts w:eastAsia="Arial Unicode MS" w:cstheme="minorHAnsi"/>
          <w:b/>
        </w:rPr>
        <w:t>Requisitos</w:t>
      </w:r>
      <w:r w:rsidRPr="00E53BB3">
        <w:rPr>
          <w:rFonts w:eastAsia="Arial Unicode MS" w:cstheme="minorHAnsi"/>
        </w:rPr>
        <w:t xml:space="preserve">: </w:t>
      </w:r>
      <w:r w:rsidRPr="00E53BB3">
        <w:rPr>
          <w:rFonts w:eastAsia="Arial Unicode MS" w:cstheme="minorHAnsi"/>
          <w:strike/>
        </w:rPr>
        <w:t>Superior em qualquer área (Administração, Contabilidade, Economia ou Gestão Pública), com registro no conselho de Classe (</w:t>
      </w:r>
      <w:r w:rsidRPr="00E53BB3">
        <w:rPr>
          <w:rFonts w:cstheme="minorHAnsi"/>
          <w:b/>
          <w:strike/>
          <w:color w:val="0000FF"/>
          <w:sz w:val="20"/>
          <w:szCs w:val="20"/>
        </w:rPr>
        <w:t>redação dada através da Emenda Aditiva e Modificativa nº 01/2024</w:t>
      </w:r>
      <w:r w:rsidRPr="00E53BB3">
        <w:rPr>
          <w:rFonts w:eastAsia="Arial Unicode MS" w:cstheme="minorHAnsi"/>
          <w:strike/>
        </w:rPr>
        <w:t>).</w:t>
      </w:r>
      <w:r w:rsidRPr="00E53BB3">
        <w:rPr>
          <w:rFonts w:eastAsia="Arial Unicode MS" w:cstheme="minorHAnsi"/>
        </w:rPr>
        <w:t xml:space="preserve"> </w:t>
      </w:r>
    </w:p>
    <w:p w:rsidR="0080596E" w:rsidRPr="00F57AC2" w:rsidRDefault="0080596E" w:rsidP="0080596E">
      <w:pPr>
        <w:spacing w:after="0" w:line="240" w:lineRule="auto"/>
        <w:jc w:val="both"/>
        <w:rPr>
          <w:rFonts w:eastAsia="Arial Unicode MS" w:cstheme="minorHAnsi"/>
        </w:rPr>
      </w:pPr>
      <w:r w:rsidRPr="00F57AC2">
        <w:rPr>
          <w:rFonts w:eastAsia="Arial Unicode MS" w:cstheme="minorHAnsi"/>
          <w:b/>
          <w:iCs/>
          <w:sz w:val="20"/>
          <w:szCs w:val="20"/>
          <w:lang w:eastAsia="pt-BR"/>
        </w:rPr>
        <w:t>Bacharel ou Tecnólogo em uma das áreas: Administração, Gestão Pública, Economia ou Contabilidade, Registro no Conselho de Classe</w:t>
      </w:r>
      <w:r w:rsidRPr="00F57AC2">
        <w:rPr>
          <w:rFonts w:eastAsia="Arial Unicode MS" w:cstheme="minorHAnsi"/>
          <w:iCs/>
          <w:sz w:val="20"/>
          <w:szCs w:val="20"/>
          <w:lang w:eastAsia="pt-BR"/>
        </w:rPr>
        <w:t>, mais Carteira de Habilitação A/B.</w:t>
      </w:r>
    </w:p>
    <w:p w:rsidR="0080596E" w:rsidRPr="00E53BB3" w:rsidRDefault="0080596E" w:rsidP="0080596E">
      <w:pPr>
        <w:pStyle w:val="OmniPage1"/>
        <w:spacing w:line="240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t-PT"/>
        </w:rPr>
      </w:pPr>
      <w:r w:rsidRPr="00E53BB3">
        <w:rPr>
          <w:rFonts w:asciiTheme="minorHAnsi" w:eastAsia="Arial Unicode MS" w:hAnsiTheme="minorHAnsi" w:cstheme="minorHAnsi"/>
          <w:b/>
          <w:sz w:val="22"/>
          <w:szCs w:val="22"/>
          <w:lang w:val="pt-PT"/>
        </w:rPr>
        <w:t xml:space="preserve">Carga horária: </w:t>
      </w:r>
      <w:r w:rsidRPr="00E53BB3">
        <w:rPr>
          <w:rFonts w:asciiTheme="minorHAnsi" w:eastAsia="Arial Unicode MS" w:hAnsiTheme="minorHAnsi" w:cstheme="minorHAnsi"/>
          <w:sz w:val="22"/>
          <w:szCs w:val="22"/>
          <w:lang w:val="pt-PT"/>
        </w:rPr>
        <w:t>40 horas semanais, e ainda, o exercício do cargo poderá exigir a prestação de serviços à noite, aos sábados, domingos e feriados. Poderá ser exigido trabalho em regime especial, sob a forma de escalas, turnos de revezamento e correlatos, conforme a necessidade do serviço.</w:t>
      </w:r>
    </w:p>
    <w:p w:rsidR="0080596E" w:rsidRPr="00E53BB3" w:rsidRDefault="0080596E" w:rsidP="0080596E">
      <w:pPr>
        <w:spacing w:after="0" w:line="240" w:lineRule="auto"/>
        <w:jc w:val="both"/>
        <w:rPr>
          <w:rFonts w:eastAsia="Arial Unicode MS" w:cstheme="minorHAnsi"/>
          <w:lang w:eastAsia="pt-BR"/>
        </w:rPr>
      </w:pPr>
      <w:r w:rsidRPr="00E53BB3">
        <w:rPr>
          <w:rFonts w:eastAsia="Arial Unicode MS" w:cstheme="minorHAnsi"/>
          <w:b/>
          <w:bCs/>
          <w:lang w:eastAsia="pt-BR"/>
        </w:rPr>
        <w:t xml:space="preserve">Competências pessoais para a Função: </w:t>
      </w:r>
      <w:r w:rsidRPr="00E53BB3">
        <w:rPr>
          <w:rFonts w:eastAsia="Arial Unicode MS" w:cstheme="minorHAnsi"/>
          <w:lang w:eastAsia="pt-BR"/>
        </w:rPr>
        <w:t>Manter sigilo; Trabalhar em equipe; Iniciativa; Manter imparcialidade; Manter neutralidade; Equilíbrio emocional; Bom senso; Saber ouvir; Contornar situações adversas; Capacidade de observação; Habilidade de questionar; Espírito crítico; Visão holística; Transmitir segurança.</w:t>
      </w:r>
    </w:p>
    <w:p w:rsidR="0080596E" w:rsidRPr="00E53BB3" w:rsidRDefault="0080596E" w:rsidP="0080596E">
      <w:pPr>
        <w:spacing w:after="0" w:line="240" w:lineRule="auto"/>
        <w:jc w:val="both"/>
        <w:rPr>
          <w:rFonts w:eastAsia="Arial Unicode MS" w:cstheme="minorHAnsi"/>
          <w:lang w:val="pt-PT" w:eastAsia="pt-BR"/>
        </w:rPr>
      </w:pPr>
      <w:r w:rsidRPr="00E53BB3">
        <w:rPr>
          <w:rFonts w:eastAsia="Arial Unicode MS" w:cstheme="minorHAnsi"/>
          <w:b/>
          <w:lang w:val="pt-PT"/>
        </w:rPr>
        <w:t xml:space="preserve">Síntese das atividades: </w:t>
      </w:r>
      <w:r w:rsidRPr="00E53BB3">
        <w:rPr>
          <w:rFonts w:eastAsia="Arial Unicode MS" w:cstheme="minorHAnsi"/>
        </w:rPr>
        <w:t>Atividades de planejamento, organização, coordenação, supervisão técnica, estudo, pesquisa, elaboração de laudos, pareceres, relatórios ou informações e execução de tarefas de elevado grau de complexidade, relativas às áreas da Administração, Economia e Contabilidade, a fim de fornecer suporte administrativo aos órgãos do Município de Nova Xavantina relacionado a recursos humanos, material e patrimônio, licitações e contratos, orçamento e finanças, segurança e transporte e outras atividades complementares de apoio administrativo; Contribuir para a organização da área mediante arquivo de informações e documentos, apuração e consolidação de dados e suporte na elaboração de apresentações e relatórios nas diversas áreas da administração pública;</w:t>
      </w:r>
      <w:r w:rsidRPr="00E53BB3">
        <w:rPr>
          <w:rFonts w:eastAsia="Arial Unicode MS" w:cstheme="minorHAnsi"/>
          <w:b/>
        </w:rPr>
        <w:t xml:space="preserve"> </w:t>
      </w:r>
      <w:r w:rsidRPr="00E53BB3">
        <w:rPr>
          <w:rFonts w:eastAsia="Arial Unicode MS" w:cstheme="minorHAnsi"/>
        </w:rPr>
        <w:t xml:space="preserve">Contribuir para a conformidade das atividades do departamento por meio do cumprimento de normas, políticas e orientações; Coletar dados, elaborar planilhas (Excel: intermediário e avançado), confeccionar organogramas, fluxograma e cronogramas; Apoiar a elaboração de materiais internos, apresentações e relatórios, mediante coleta de informações, pesquisas e resgate de análises anteriores; buscar orçamento e fazer balizamento para futura contratações pública; Participar da elaboração de projetos de melhoria dos serviços públicos. </w:t>
      </w:r>
      <w:r w:rsidRPr="00E53BB3">
        <w:rPr>
          <w:rFonts w:eastAsia="Arial Unicode MS" w:cstheme="minorHAnsi"/>
          <w:lang w:val="pt-PT"/>
        </w:rPr>
        <w:t>Com a anuência do servidor participar de conselhos, comissões, conferencias e audiências pública e fiscalizações de contrato, quando for designado pela chefia imediata ou gestor municipal; Compartilhar conhecimentos, treinamentos e/ou atualizações pertinentes ao desenvolvimento de suas funções; Participar de conselhos, comissões, conferencias e audiências pública e fiscalizações de contrato, quando for designado pela chefia imediata ou gestor municipal; Compartilhar conhecimentos, treinamentos e/ou atualizações pertinentes ao desenvolvimento de suas funções;</w:t>
      </w:r>
      <w:r w:rsidRPr="00E53BB3">
        <w:rPr>
          <w:rFonts w:eastAsia="Arial Unicode MS" w:cstheme="minorHAnsi"/>
          <w:lang w:val="pt-PT" w:eastAsia="pt-BR"/>
        </w:rPr>
        <w:t xml:space="preserve"> Zelar pelo cumprimento das normas de saúde e segurança do trabalho e utilizar adequadamente equipamentos de proteção individual e coletiva; participar de conselhos, comissões, conferencias e audiências pública e fiscalizações de contrato, quando for designado pela chefia imediata ou gestor municipal; Compartilhar conhecimentos, treinamentos e ou atualizações pertinentes ao desenvolvimento de suas funções; E outras atividades afins.</w:t>
      </w:r>
    </w:p>
    <w:p w:rsidR="0080596E" w:rsidRPr="00E53BB3" w:rsidRDefault="0080596E" w:rsidP="0080596E">
      <w:pPr>
        <w:spacing w:after="0" w:line="240" w:lineRule="auto"/>
        <w:jc w:val="right"/>
        <w:rPr>
          <w:rFonts w:eastAsia="Arial Unicode MS" w:cstheme="minorHAnsi"/>
          <w:b/>
        </w:rPr>
      </w:pPr>
      <w:r w:rsidRPr="00E53BB3">
        <w:rPr>
          <w:rFonts w:eastAsia="Arial Unicode MS" w:cstheme="minorHAnsi"/>
          <w:b/>
        </w:rPr>
        <w:t>..........................................................................................................................................................</w:t>
      </w:r>
    </w:p>
    <w:p w:rsidR="0080596E" w:rsidRPr="00E53BB3" w:rsidRDefault="0080596E" w:rsidP="0080596E">
      <w:pPr>
        <w:spacing w:after="0" w:line="240" w:lineRule="auto"/>
        <w:jc w:val="center"/>
        <w:rPr>
          <w:rFonts w:eastAsia="Arial Unicode MS" w:cstheme="minorHAnsi"/>
          <w:sz w:val="20"/>
          <w:szCs w:val="20"/>
        </w:rPr>
      </w:pPr>
    </w:p>
    <w:p w:rsidR="0080596E" w:rsidRPr="00E53BB3" w:rsidRDefault="0080596E" w:rsidP="0080596E">
      <w:pPr>
        <w:spacing w:after="0" w:line="240" w:lineRule="auto"/>
        <w:jc w:val="center"/>
        <w:rPr>
          <w:rFonts w:eastAsia="Arial Unicode MS" w:cstheme="minorHAnsi"/>
          <w:b/>
        </w:rPr>
      </w:pPr>
      <w:r w:rsidRPr="00E53BB3">
        <w:rPr>
          <w:rFonts w:eastAsia="Arial Unicode MS" w:cstheme="minorHAnsi"/>
          <w:b/>
        </w:rPr>
        <w:lastRenderedPageBreak/>
        <w:t>ANEXO XIX</w:t>
      </w:r>
    </w:p>
    <w:p w:rsidR="0080596E" w:rsidRPr="00E53BB3" w:rsidRDefault="0080596E" w:rsidP="0080596E">
      <w:pPr>
        <w:pStyle w:val="Recuodecorpodetexto2"/>
        <w:tabs>
          <w:tab w:val="left" w:pos="0"/>
          <w:tab w:val="left" w:pos="142"/>
        </w:tabs>
        <w:spacing w:after="0" w:line="240" w:lineRule="auto"/>
        <w:ind w:left="0"/>
        <w:jc w:val="center"/>
        <w:rPr>
          <w:rFonts w:eastAsia="Arial Unicode MS" w:cstheme="minorHAnsi"/>
          <w:b/>
          <w:u w:val="single"/>
        </w:rPr>
      </w:pPr>
      <w:r w:rsidRPr="00E53BB3">
        <w:rPr>
          <w:rFonts w:eastAsia="Arial Unicode MS" w:cstheme="minorHAnsi"/>
          <w:b/>
          <w:u w:val="single"/>
        </w:rPr>
        <w:t>ATRIBUIÇÕES</w:t>
      </w:r>
    </w:p>
    <w:p w:rsidR="0080596E" w:rsidRPr="00E53BB3" w:rsidRDefault="0080596E" w:rsidP="0080596E">
      <w:pPr>
        <w:pStyle w:val="Recuodecorpodetexto2"/>
        <w:tabs>
          <w:tab w:val="left" w:pos="0"/>
          <w:tab w:val="left" w:pos="142"/>
        </w:tabs>
        <w:spacing w:after="0" w:line="240" w:lineRule="auto"/>
        <w:ind w:left="0"/>
        <w:jc w:val="center"/>
        <w:rPr>
          <w:rFonts w:eastAsia="Arial Unicode MS" w:cstheme="minorHAnsi"/>
          <w:b/>
          <w:u w:val="single"/>
        </w:rPr>
      </w:pPr>
    </w:p>
    <w:p w:rsidR="0080596E" w:rsidRPr="00E53BB3" w:rsidRDefault="0080596E" w:rsidP="0080596E">
      <w:pPr>
        <w:pStyle w:val="Recuodecorpodetexto2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eastAsia="Arial Unicode MS" w:cstheme="minorHAnsi"/>
          <w:b/>
        </w:rPr>
      </w:pPr>
      <w:r w:rsidRPr="00E53BB3">
        <w:rPr>
          <w:rFonts w:eastAsia="Arial Unicode MS" w:cstheme="minorHAnsi"/>
          <w:b/>
        </w:rPr>
        <w:t>Cargo: Analista de Segurança Patrimonial</w:t>
      </w:r>
    </w:p>
    <w:p w:rsidR="0080596E" w:rsidRPr="00E53BB3" w:rsidRDefault="0080596E" w:rsidP="0080596E">
      <w:pPr>
        <w:spacing w:after="0" w:line="240" w:lineRule="auto"/>
        <w:jc w:val="both"/>
        <w:rPr>
          <w:rFonts w:eastAsia="Arial Unicode MS" w:cstheme="minorHAnsi"/>
          <w:strike/>
        </w:rPr>
      </w:pPr>
      <w:r w:rsidRPr="00E53BB3">
        <w:rPr>
          <w:rFonts w:eastAsia="Arial Unicode MS" w:cstheme="minorHAnsi"/>
          <w:b/>
        </w:rPr>
        <w:t>Requisitos</w:t>
      </w:r>
      <w:r w:rsidRPr="00E53BB3">
        <w:rPr>
          <w:rFonts w:eastAsia="Arial Unicode MS" w:cstheme="minorHAnsi"/>
        </w:rPr>
        <w:t xml:space="preserve">: </w:t>
      </w:r>
      <w:r w:rsidRPr="00E53BB3">
        <w:rPr>
          <w:rFonts w:eastAsia="Arial Unicode MS" w:cstheme="minorHAnsi"/>
          <w:strike/>
        </w:rPr>
        <w:t>Curso Superior em qualquer área (Ciências Contábeis ou Administração), Registro no Conselho de Classe mais Carteira de Habilitação A/D (</w:t>
      </w:r>
      <w:r w:rsidRPr="00E53BB3">
        <w:rPr>
          <w:rFonts w:cstheme="minorHAnsi"/>
          <w:b/>
          <w:strike/>
          <w:color w:val="0000FF"/>
          <w:sz w:val="20"/>
          <w:szCs w:val="20"/>
        </w:rPr>
        <w:t>redação dada através da Emenda Aditiva e Modificativa nº 01/2024</w:t>
      </w:r>
      <w:r w:rsidRPr="00E53BB3">
        <w:rPr>
          <w:rFonts w:eastAsia="Arial Unicode MS" w:cstheme="minorHAnsi"/>
          <w:strike/>
        </w:rPr>
        <w:t xml:space="preserve">). </w:t>
      </w:r>
    </w:p>
    <w:p w:rsidR="0080596E" w:rsidRPr="00F57AC2" w:rsidRDefault="0080596E" w:rsidP="0080596E">
      <w:pPr>
        <w:spacing w:after="0" w:line="240" w:lineRule="auto"/>
        <w:jc w:val="both"/>
        <w:rPr>
          <w:rFonts w:eastAsia="Arial Unicode MS" w:cstheme="minorHAnsi"/>
        </w:rPr>
      </w:pPr>
      <w:r w:rsidRPr="00F57AC2">
        <w:rPr>
          <w:rFonts w:eastAsia="Arial Unicode MS" w:cstheme="minorHAnsi"/>
          <w:iCs/>
          <w:sz w:val="20"/>
          <w:szCs w:val="20"/>
          <w:lang w:eastAsia="pt-BR"/>
        </w:rPr>
        <w:t xml:space="preserve">Bacharel em uma das áreas: </w:t>
      </w:r>
      <w:r w:rsidRPr="00F57AC2">
        <w:rPr>
          <w:rFonts w:eastAsia="Arial Unicode MS" w:cstheme="minorHAnsi"/>
          <w:b/>
          <w:iCs/>
          <w:sz w:val="20"/>
          <w:szCs w:val="20"/>
          <w:lang w:eastAsia="pt-BR"/>
        </w:rPr>
        <w:t>Ciências Contábeis, Administração com Registro no Conselho de Classe</w:t>
      </w:r>
      <w:r w:rsidRPr="00F57AC2">
        <w:rPr>
          <w:rFonts w:eastAsia="Arial Unicode MS" w:cstheme="minorHAnsi"/>
          <w:iCs/>
          <w:sz w:val="20"/>
          <w:szCs w:val="20"/>
          <w:lang w:eastAsia="pt-BR"/>
        </w:rPr>
        <w:t xml:space="preserve"> mais Carteira de Habilitação A/B.</w:t>
      </w:r>
    </w:p>
    <w:p w:rsidR="0080596E" w:rsidRPr="00E53BB3" w:rsidRDefault="0080596E" w:rsidP="0080596E">
      <w:pPr>
        <w:pStyle w:val="OmniPage1"/>
        <w:spacing w:line="240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t-PT"/>
        </w:rPr>
      </w:pPr>
      <w:r w:rsidRPr="00E53BB3">
        <w:rPr>
          <w:rFonts w:asciiTheme="minorHAnsi" w:eastAsia="Arial Unicode MS" w:hAnsiTheme="minorHAnsi" w:cstheme="minorHAnsi"/>
          <w:b/>
          <w:sz w:val="22"/>
          <w:szCs w:val="22"/>
          <w:lang w:val="pt-PT"/>
        </w:rPr>
        <w:t xml:space="preserve">Carga horária: </w:t>
      </w:r>
      <w:r w:rsidRPr="00E53BB3">
        <w:rPr>
          <w:rFonts w:asciiTheme="minorHAnsi" w:eastAsia="Arial Unicode MS" w:hAnsiTheme="minorHAnsi" w:cstheme="minorHAnsi"/>
          <w:sz w:val="22"/>
          <w:szCs w:val="22"/>
          <w:lang w:val="pt-PT"/>
        </w:rPr>
        <w:t>40 horas semanais, e ainda, o exercício do cargo poderá exigir a prestação de serviços à noite, aos sábados, domingos e feriados. Poderá ser exigido trabalho em regime especial, sob a forma de escalas, turnos de revezamento e correlatos, conforme a necessidade do serviço.</w:t>
      </w:r>
    </w:p>
    <w:p w:rsidR="0080596E" w:rsidRPr="00E53BB3" w:rsidRDefault="0080596E" w:rsidP="0080596E">
      <w:pPr>
        <w:spacing w:after="0" w:line="240" w:lineRule="auto"/>
        <w:jc w:val="both"/>
        <w:rPr>
          <w:rFonts w:eastAsia="Arial Unicode MS" w:cstheme="minorHAnsi"/>
          <w:lang w:eastAsia="pt-BR"/>
        </w:rPr>
      </w:pPr>
      <w:r w:rsidRPr="00E53BB3">
        <w:rPr>
          <w:rFonts w:eastAsia="Arial Unicode MS" w:cstheme="minorHAnsi"/>
          <w:b/>
          <w:bCs/>
          <w:lang w:eastAsia="pt-BR"/>
        </w:rPr>
        <w:t xml:space="preserve">Competências pessoais para a Função: </w:t>
      </w:r>
      <w:r w:rsidRPr="00E53BB3">
        <w:rPr>
          <w:rFonts w:eastAsia="Arial Unicode MS" w:cstheme="minorHAnsi"/>
          <w:lang w:eastAsia="pt-BR"/>
        </w:rPr>
        <w:t>Manter sigilo; Trabalhar em equipe; Iniciativa; Manter imparcialidade; Manter neutralidade; Equilíbrio emocional; Bom senso; Saber ouvir; Contornar situações adversas; Capacidade de observação; Habilidade de questionar; Espírito crítico; Visão holística; Transmitir segurança.</w:t>
      </w:r>
    </w:p>
    <w:p w:rsidR="0080596E" w:rsidRPr="00E53BB3" w:rsidRDefault="0080596E" w:rsidP="0080596E">
      <w:pPr>
        <w:spacing w:after="0" w:line="240" w:lineRule="auto"/>
        <w:jc w:val="both"/>
        <w:rPr>
          <w:rFonts w:eastAsia="Arial Unicode MS" w:cstheme="minorHAnsi"/>
          <w:lang w:eastAsia="pt-BR"/>
        </w:rPr>
      </w:pPr>
      <w:r w:rsidRPr="00E53BB3">
        <w:rPr>
          <w:rFonts w:eastAsia="Arial Unicode MS" w:cstheme="minorHAnsi"/>
          <w:b/>
          <w:lang w:val="pt-PT"/>
        </w:rPr>
        <w:t>Síntese das atividades:</w:t>
      </w:r>
      <w:r w:rsidRPr="00E53BB3">
        <w:rPr>
          <w:rFonts w:cstheme="minorHAnsi"/>
        </w:rPr>
        <w:t xml:space="preserve"> Coordenar, orientar e efetivar as atividades de cadastramento e tombamento dos bens patrimoniais, bem como manter o controle da distribuição, na forma da lei; Manter atualizado o registro dos bens móveis e imóveis do Poder Executivo Municipal, promovendo inventários periódicos; Gerenciar e controlar a movimentação de todos os bens móveis do município; Orientar e promover a avaliação, reavaliação e depreciação dos bens móveis e imóveis no âmbito do Poder Executivo, para fins de uso, controle e registros, incorporação, seguro e locação e outras finalidades de interesse público; Realizar inspeção e propor a alienação dos móveis e imóveis inservíveis ou de recuperação antieconômica; Realizar verificação sob responsabilidade dos diversos setores quanto à mudança de responsabilidade; Responsabilizar-se pelo levantamento anual do inventário para elaboração do Balanço Geral; Promover estudos, reuniões e apresentar sugestões para aperfeiçoamento do sistema; Comunicar a Contabilidade Geral, e quando necessário tomar as providências cabíveis no caso de irregularidades constatadas; Disponibilizar informações sobre os bens móveis e imóveis públicos, a quem for de competência, </w:t>
      </w:r>
      <w:r w:rsidRPr="00E53BB3">
        <w:rPr>
          <w:rFonts w:eastAsia="Arial Unicode MS" w:cstheme="minorHAnsi"/>
        </w:rPr>
        <w:t>Auxiliar na elaboração de relatórios relacionados ao Departamento de Contabilidade</w:t>
      </w:r>
      <w:r w:rsidRPr="00E53BB3">
        <w:rPr>
          <w:rFonts w:cstheme="minorHAnsi"/>
        </w:rPr>
        <w:t>.</w:t>
      </w:r>
      <w:r w:rsidRPr="00E53BB3">
        <w:rPr>
          <w:rFonts w:eastAsia="Arial Unicode MS" w:cstheme="minorHAnsi"/>
          <w:lang w:val="pt-PT" w:eastAsia="pt-BR"/>
        </w:rPr>
        <w:t xml:space="preserve"> Zelar pelo cumprimento das normas de saúde e segurança do trabalho e utilizar adequadamente equipamentos de proteção individual e coletiva; participar de conselhos, comissões, conferencias e audiências pública e fiscalizações de contrato, quando for designado pela chefia imediata ou gestor municipal; Compartilhar conhecimentos, treinamentos e ou atualizações pertinentes ao desenvolvimento de suas funções; E outras atividades afins.</w:t>
      </w:r>
    </w:p>
    <w:p w:rsidR="0080596E" w:rsidRPr="00E53BB3" w:rsidRDefault="0080596E" w:rsidP="0080596E">
      <w:pPr>
        <w:spacing w:after="0" w:line="240" w:lineRule="auto"/>
        <w:jc w:val="center"/>
        <w:rPr>
          <w:rFonts w:eastAsia="Arial Unicode MS" w:cstheme="minorHAnsi"/>
          <w:sz w:val="20"/>
          <w:szCs w:val="20"/>
        </w:rPr>
      </w:pPr>
    </w:p>
    <w:p w:rsidR="0080596E" w:rsidRDefault="0080596E" w:rsidP="0080596E"/>
    <w:p w:rsidR="0079228B" w:rsidRDefault="0079228B">
      <w:bookmarkStart w:id="0" w:name="_GoBack"/>
      <w:bookmarkEnd w:id="0"/>
    </w:p>
    <w:sectPr w:rsidR="0079228B" w:rsidSect="00CF3E1B">
      <w:headerReference w:type="default" r:id="rId5"/>
      <w:footerReference w:type="default" r:id="rId6"/>
      <w:pgSz w:w="11906" w:h="16838"/>
      <w:pgMar w:top="1249" w:right="1133" w:bottom="1417" w:left="1701" w:header="708" w:footer="1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2113664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:rsidR="003605C6" w:rsidRPr="00AC300B" w:rsidRDefault="0080596E">
        <w:pPr>
          <w:pStyle w:val="Rodap"/>
          <w:jc w:val="center"/>
          <w:rPr>
            <w:sz w:val="14"/>
            <w:szCs w:val="14"/>
          </w:rPr>
        </w:pPr>
        <w:r w:rsidRPr="00AC300B">
          <w:rPr>
            <w:sz w:val="14"/>
            <w:szCs w:val="14"/>
          </w:rPr>
          <w:fldChar w:fldCharType="begin"/>
        </w:r>
        <w:r w:rsidRPr="00AC300B">
          <w:rPr>
            <w:sz w:val="14"/>
            <w:szCs w:val="14"/>
          </w:rPr>
          <w:instrText>PAGE   \* MERGEFORMAT</w:instrText>
        </w:r>
        <w:r w:rsidRPr="00AC300B">
          <w:rPr>
            <w:sz w:val="14"/>
            <w:szCs w:val="14"/>
          </w:rPr>
          <w:fldChar w:fldCharType="separate"/>
        </w:r>
        <w:r>
          <w:rPr>
            <w:noProof/>
            <w:sz w:val="14"/>
            <w:szCs w:val="14"/>
          </w:rPr>
          <w:t>5</w:t>
        </w:r>
        <w:r w:rsidRPr="00AC300B">
          <w:rPr>
            <w:sz w:val="14"/>
            <w:szCs w:val="14"/>
          </w:rPr>
          <w:fldChar w:fldCharType="end"/>
        </w:r>
      </w:p>
    </w:sdtContent>
  </w:sdt>
  <w:p w:rsidR="003605C6" w:rsidRPr="008911D9" w:rsidRDefault="0080596E" w:rsidP="009C60B9">
    <w:pPr>
      <w:pStyle w:val="Cabealho"/>
      <w:rPr>
        <w:rFonts w:ascii="Times New Roman" w:hAnsi="Times New Roman" w:cs="Times New Roman"/>
        <w:b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5C6" w:rsidRDefault="0080596E" w:rsidP="00CF3E1B">
    <w:pPr>
      <w:pStyle w:val="Cabealho"/>
      <w:jc w:val="center"/>
    </w:pPr>
    <w:r>
      <w:rPr>
        <w:i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0C45C097" wp14:editId="6AFA118E">
          <wp:simplePos x="0" y="0"/>
          <wp:positionH relativeFrom="margin">
            <wp:posOffset>2416810</wp:posOffset>
          </wp:positionH>
          <wp:positionV relativeFrom="paragraph">
            <wp:posOffset>-251460</wp:posOffset>
          </wp:positionV>
          <wp:extent cx="873125" cy="809625"/>
          <wp:effectExtent l="0" t="0" r="3175" b="9525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</w:t>
    </w:r>
    <w:r>
      <w:rPr>
        <w:noProof/>
      </w:rPr>
      <w:t xml:space="preserve"> </w:t>
    </w:r>
  </w:p>
  <w:p w:rsidR="003605C6" w:rsidRDefault="0080596E" w:rsidP="00CF3E1B">
    <w:pPr>
      <w:pStyle w:val="Cabealho"/>
      <w:jc w:val="center"/>
    </w:pPr>
  </w:p>
  <w:p w:rsidR="003605C6" w:rsidRDefault="0080596E" w:rsidP="00CF3E1B">
    <w:pPr>
      <w:pStyle w:val="Cabealho"/>
      <w:jc w:val="center"/>
      <w:rPr>
        <w:rFonts w:ascii="Calibri" w:hAnsi="Calibri" w:cs="Calibri"/>
        <w:b/>
        <w:sz w:val="26"/>
        <w:szCs w:val="26"/>
      </w:rPr>
    </w:pPr>
  </w:p>
  <w:p w:rsidR="003605C6" w:rsidRPr="00BA356B" w:rsidRDefault="0080596E" w:rsidP="00AC300B">
    <w:pPr>
      <w:pStyle w:val="Cabealho"/>
      <w:jc w:val="center"/>
      <w:rPr>
        <w:rFonts w:ascii="Calibri" w:hAnsi="Calibri" w:cs="Calibri"/>
        <w:b/>
      </w:rPr>
    </w:pPr>
    <w:r w:rsidRPr="00BA356B">
      <w:rPr>
        <w:rFonts w:ascii="Calibri" w:hAnsi="Calibri" w:cs="Calibri"/>
        <w:b/>
      </w:rPr>
      <w:t xml:space="preserve">Estado </w:t>
    </w:r>
    <w:r>
      <w:rPr>
        <w:rFonts w:ascii="Calibri" w:hAnsi="Calibri" w:cs="Calibri"/>
        <w:b/>
      </w:rPr>
      <w:t>d</w:t>
    </w:r>
    <w:r w:rsidRPr="00BA356B">
      <w:rPr>
        <w:rFonts w:ascii="Calibri" w:hAnsi="Calibri" w:cs="Calibri"/>
        <w:b/>
      </w:rPr>
      <w:t>e Mato Grosso</w:t>
    </w:r>
  </w:p>
  <w:p w:rsidR="003605C6" w:rsidRPr="00BA356B" w:rsidRDefault="0080596E" w:rsidP="00AC300B">
    <w:pPr>
      <w:pStyle w:val="Cabealho"/>
      <w:jc w:val="center"/>
      <w:rPr>
        <w:rFonts w:ascii="Calibri" w:hAnsi="Calibri" w:cs="Calibri"/>
        <w:b/>
      </w:rPr>
    </w:pPr>
    <w:r w:rsidRPr="00BA356B">
      <w:rPr>
        <w:rFonts w:ascii="Calibri" w:hAnsi="Calibri" w:cs="Calibri"/>
        <w:b/>
      </w:rPr>
      <w:t xml:space="preserve">Prefeitura Municipal </w:t>
    </w:r>
    <w:r>
      <w:rPr>
        <w:rFonts w:ascii="Calibri" w:hAnsi="Calibri" w:cs="Calibri"/>
        <w:b/>
      </w:rPr>
      <w:t>d</w:t>
    </w:r>
    <w:r w:rsidRPr="00BA356B">
      <w:rPr>
        <w:rFonts w:ascii="Calibri" w:hAnsi="Calibri" w:cs="Calibri"/>
        <w:b/>
      </w:rPr>
      <w:t>e Nova Xavantina</w:t>
    </w:r>
  </w:p>
  <w:p w:rsidR="003605C6" w:rsidRPr="008F6B26" w:rsidRDefault="0080596E" w:rsidP="00AC300B">
    <w:pPr>
      <w:pStyle w:val="Cabealho"/>
      <w:jc w:val="center"/>
      <w:rPr>
        <w:rFonts w:ascii="Calibri" w:hAnsi="Calibri" w:cs="Calibri"/>
      </w:rPr>
    </w:pPr>
    <w:r>
      <w:rPr>
        <w:rFonts w:ascii="Calibri" w:hAnsi="Calibri" w:cs="Calibri"/>
      </w:rPr>
      <w:t>Rua José Rosalino da Silva, nº 2</w:t>
    </w:r>
    <w:r w:rsidRPr="008F6B26">
      <w:rPr>
        <w:rFonts w:ascii="Calibri" w:hAnsi="Calibri" w:cs="Calibri"/>
      </w:rPr>
      <w:t xml:space="preserve"> – Centro – CEP 78.690-000 - Nova Xavantina/MT </w:t>
    </w:r>
  </w:p>
  <w:p w:rsidR="003605C6" w:rsidRPr="008F6B26" w:rsidRDefault="0080596E" w:rsidP="00AC300B">
    <w:pPr>
      <w:pStyle w:val="Cabealho"/>
      <w:jc w:val="center"/>
      <w:rPr>
        <w:rFonts w:ascii="Calibri" w:hAnsi="Calibri" w:cs="Calibri"/>
      </w:rPr>
    </w:pPr>
    <w:hyperlink r:id="rId2" w:history="1">
      <w:r w:rsidRPr="008F6B26">
        <w:rPr>
          <w:rStyle w:val="Hyperlink"/>
          <w:rFonts w:ascii="Calibri" w:hAnsi="Calibri" w:cs="Calibri"/>
        </w:rPr>
        <w:t>www.novaxavantina.mt.gov.br</w:t>
      </w:r>
    </w:hyperlink>
    <w:r w:rsidRPr="008F6B26">
      <w:rPr>
        <w:rFonts w:ascii="Calibri" w:hAnsi="Calibri" w:cs="Calibri"/>
      </w:rPr>
      <w:t xml:space="preserve">  </w:t>
    </w:r>
  </w:p>
  <w:p w:rsidR="003605C6" w:rsidRPr="004C4C3A" w:rsidRDefault="0080596E" w:rsidP="00AC300B">
    <w:pPr>
      <w:pStyle w:val="Cabealho"/>
      <w:pBdr>
        <w:bottom w:val="double" w:sz="6" w:space="1" w:color="auto"/>
      </w:pBdr>
      <w:rPr>
        <w:b/>
        <w:sz w:val="12"/>
        <w:szCs w:val="12"/>
      </w:rPr>
    </w:pPr>
    <w:r>
      <w:rPr>
        <w:b/>
      </w:rPr>
      <w:t xml:space="preserve"> </w:t>
    </w:r>
  </w:p>
  <w:p w:rsidR="003605C6" w:rsidRPr="00CF3E1B" w:rsidRDefault="0080596E" w:rsidP="00AC300B">
    <w:pPr>
      <w:pStyle w:val="Cabealho"/>
      <w:jc w:val="center"/>
      <w:rPr>
        <w:rFonts w:ascii="Times New Roman" w:hAnsi="Times New Roman" w:cs="Times New Roman"/>
        <w:b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96E"/>
    <w:rsid w:val="0079228B"/>
    <w:rsid w:val="0080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9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0596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059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96E"/>
  </w:style>
  <w:style w:type="paragraph" w:styleId="Rodap">
    <w:name w:val="footer"/>
    <w:basedOn w:val="Normal"/>
    <w:link w:val="RodapChar"/>
    <w:uiPriority w:val="99"/>
    <w:unhideWhenUsed/>
    <w:rsid w:val="008059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96E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0596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0596E"/>
  </w:style>
  <w:style w:type="paragraph" w:customStyle="1" w:styleId="OmniPage1">
    <w:name w:val="OmniPage #1"/>
    <w:basedOn w:val="Normal"/>
    <w:uiPriority w:val="99"/>
    <w:rsid w:val="0080596E"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9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0596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059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96E"/>
  </w:style>
  <w:style w:type="paragraph" w:styleId="Rodap">
    <w:name w:val="footer"/>
    <w:basedOn w:val="Normal"/>
    <w:link w:val="RodapChar"/>
    <w:uiPriority w:val="99"/>
    <w:unhideWhenUsed/>
    <w:rsid w:val="008059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96E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0596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0596E"/>
  </w:style>
  <w:style w:type="paragraph" w:customStyle="1" w:styleId="OmniPage1">
    <w:name w:val="OmniPage #1"/>
    <w:basedOn w:val="Normal"/>
    <w:uiPriority w:val="99"/>
    <w:rsid w:val="0080596E"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xavantina.mt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3227</Words>
  <Characters>17430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2024-06-07T18:52:00Z</cp:lastPrinted>
  <dcterms:created xsi:type="dcterms:W3CDTF">2024-06-07T18:51:00Z</dcterms:created>
  <dcterms:modified xsi:type="dcterms:W3CDTF">2024-06-07T18:53:00Z</dcterms:modified>
</cp:coreProperties>
</file>