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3C6" w:rsidRDefault="001643C6" w:rsidP="001643C6">
      <w:pPr>
        <w:spacing w:after="0" w:line="240" w:lineRule="auto"/>
        <w:rPr>
          <w:rFonts w:ascii="Cambria Math" w:hAnsi="Cambria Math"/>
          <w:b/>
          <w:color w:val="000000" w:themeColor="text1"/>
          <w:sz w:val="24"/>
          <w:szCs w:val="24"/>
        </w:rPr>
      </w:pPr>
    </w:p>
    <w:p w:rsidR="001643C6" w:rsidRDefault="001643C6" w:rsidP="001643C6">
      <w:pPr>
        <w:spacing w:after="0" w:line="240" w:lineRule="auto"/>
        <w:rPr>
          <w:rFonts w:ascii="Cambria Math" w:hAnsi="Cambria Math"/>
          <w:b/>
          <w:color w:val="000000" w:themeColor="text1"/>
          <w:sz w:val="24"/>
          <w:szCs w:val="24"/>
        </w:rPr>
      </w:pPr>
    </w:p>
    <w:p w:rsidR="001643C6" w:rsidRDefault="001643C6" w:rsidP="001643C6">
      <w:pPr>
        <w:spacing w:after="0" w:line="240" w:lineRule="auto"/>
        <w:rPr>
          <w:rFonts w:ascii="Cambria Math" w:hAnsi="Cambria Math"/>
          <w:b/>
          <w:color w:val="000000" w:themeColor="text1"/>
          <w:sz w:val="24"/>
          <w:szCs w:val="24"/>
        </w:rPr>
      </w:pPr>
    </w:p>
    <w:p w:rsidR="001643C6" w:rsidRDefault="001643C6" w:rsidP="001643C6">
      <w:pPr>
        <w:spacing w:after="0" w:line="240" w:lineRule="auto"/>
        <w:rPr>
          <w:rFonts w:ascii="Cambria Math" w:hAnsi="Cambria Math"/>
          <w:b/>
          <w:color w:val="000000" w:themeColor="text1"/>
          <w:sz w:val="24"/>
          <w:szCs w:val="24"/>
        </w:rPr>
      </w:pPr>
    </w:p>
    <w:p w:rsidR="001643C6" w:rsidRDefault="001643C6" w:rsidP="001643C6">
      <w:pPr>
        <w:spacing w:after="0" w:line="240" w:lineRule="auto"/>
        <w:rPr>
          <w:rFonts w:ascii="Cambria Math" w:hAnsi="Cambria Math"/>
          <w:b/>
          <w:color w:val="000000" w:themeColor="text1"/>
          <w:sz w:val="24"/>
          <w:szCs w:val="24"/>
        </w:rPr>
      </w:pPr>
    </w:p>
    <w:p w:rsidR="001643C6" w:rsidRDefault="001643C6" w:rsidP="001643C6">
      <w:pPr>
        <w:spacing w:after="0" w:line="240" w:lineRule="auto"/>
        <w:rPr>
          <w:rFonts w:ascii="Cambria Math" w:hAnsi="Cambria Math"/>
          <w:b/>
          <w:color w:val="000000" w:themeColor="text1"/>
          <w:sz w:val="24"/>
          <w:szCs w:val="24"/>
        </w:rPr>
      </w:pPr>
    </w:p>
    <w:p w:rsidR="001643C6" w:rsidRDefault="001643C6" w:rsidP="001643C6">
      <w:pPr>
        <w:spacing w:after="0" w:line="240" w:lineRule="auto"/>
        <w:rPr>
          <w:rFonts w:ascii="Cambria Math" w:hAnsi="Cambria Math"/>
          <w:b/>
          <w:color w:val="000000" w:themeColor="text1"/>
          <w:sz w:val="24"/>
          <w:szCs w:val="24"/>
        </w:rPr>
      </w:pPr>
    </w:p>
    <w:p w:rsidR="001643C6" w:rsidRDefault="001643C6" w:rsidP="001643C6">
      <w:pPr>
        <w:spacing w:after="0" w:line="240" w:lineRule="auto"/>
        <w:rPr>
          <w:rFonts w:ascii="Cambria Math" w:hAnsi="Cambria Math"/>
          <w:b/>
          <w:color w:val="000000" w:themeColor="text1"/>
          <w:sz w:val="24"/>
          <w:szCs w:val="24"/>
        </w:rPr>
      </w:pPr>
      <w:r>
        <w:rPr>
          <w:rFonts w:ascii="Cambria Math" w:hAnsi="Cambria Math"/>
          <w:b/>
          <w:color w:val="000000" w:themeColor="text1"/>
          <w:sz w:val="24"/>
          <w:szCs w:val="24"/>
        </w:rPr>
        <w:t>INDICAÇÃO Nº</w:t>
      </w:r>
      <w:r>
        <w:rPr>
          <w:rFonts w:ascii="Cambria Math" w:hAnsi="Cambria Math"/>
          <w:b/>
          <w:color w:val="000000" w:themeColor="text1"/>
          <w:sz w:val="24"/>
          <w:szCs w:val="24"/>
        </w:rPr>
        <w:t xml:space="preserve"> </w:t>
      </w:r>
      <w:r>
        <w:rPr>
          <w:rFonts w:ascii="Cambria Math" w:hAnsi="Cambria Math"/>
          <w:b/>
          <w:color w:val="000000" w:themeColor="text1"/>
          <w:sz w:val="24"/>
          <w:szCs w:val="24"/>
        </w:rPr>
        <w:t>188/2024</w:t>
      </w:r>
    </w:p>
    <w:p w:rsidR="001643C6" w:rsidRDefault="001643C6" w:rsidP="001643C6">
      <w:pPr>
        <w:spacing w:after="0" w:line="240" w:lineRule="auto"/>
        <w:rPr>
          <w:rFonts w:ascii="Cambria Math" w:hAnsi="Cambria Math"/>
          <w:b/>
          <w:color w:val="000000" w:themeColor="text1"/>
          <w:sz w:val="24"/>
          <w:szCs w:val="24"/>
        </w:rPr>
      </w:pPr>
      <w:r>
        <w:rPr>
          <w:rFonts w:ascii="Cambria Math" w:hAnsi="Cambria Math"/>
          <w:b/>
          <w:color w:val="000000" w:themeColor="text1"/>
          <w:sz w:val="24"/>
          <w:szCs w:val="24"/>
        </w:rPr>
        <w:t>AUTOR: IVAN MARTINS DA SILVA</w:t>
      </w:r>
    </w:p>
    <w:p w:rsidR="001643C6" w:rsidRDefault="001643C6" w:rsidP="001643C6">
      <w:pPr>
        <w:spacing w:after="0" w:line="240" w:lineRule="auto"/>
        <w:rPr>
          <w:rFonts w:ascii="Cambria Math" w:hAnsi="Cambria Math"/>
          <w:b/>
          <w:color w:val="000000" w:themeColor="text1"/>
          <w:sz w:val="24"/>
          <w:szCs w:val="24"/>
        </w:rPr>
      </w:pPr>
      <w:r>
        <w:rPr>
          <w:rFonts w:ascii="Cambria Math" w:hAnsi="Cambria Math"/>
          <w:b/>
          <w:color w:val="000000" w:themeColor="text1"/>
          <w:sz w:val="24"/>
          <w:szCs w:val="24"/>
        </w:rPr>
        <w:t xml:space="preserve">                    </w:t>
      </w:r>
    </w:p>
    <w:p w:rsidR="001643C6" w:rsidRDefault="001643C6" w:rsidP="001643C6">
      <w:pPr>
        <w:spacing w:after="0"/>
        <w:ind w:firstLine="709"/>
        <w:rPr>
          <w:rFonts w:ascii="Cambria Math" w:hAnsi="Cambria Math"/>
          <w:sz w:val="24"/>
          <w:szCs w:val="24"/>
        </w:rPr>
      </w:pPr>
      <w:r>
        <w:rPr>
          <w:rFonts w:ascii="Cambria Math" w:hAnsi="Cambria Math"/>
          <w:sz w:val="24"/>
          <w:szCs w:val="24"/>
        </w:rPr>
        <w:t xml:space="preserve"> Senhor Presidente</w:t>
      </w:r>
    </w:p>
    <w:p w:rsidR="001643C6" w:rsidRDefault="001643C6" w:rsidP="001643C6">
      <w:pPr>
        <w:spacing w:after="0"/>
        <w:ind w:firstLine="709"/>
        <w:rPr>
          <w:rFonts w:ascii="Cambria Math" w:hAnsi="Cambria Math"/>
          <w:sz w:val="24"/>
          <w:szCs w:val="24"/>
        </w:rPr>
      </w:pPr>
    </w:p>
    <w:p w:rsidR="001643C6" w:rsidRPr="0024273D" w:rsidRDefault="001643C6" w:rsidP="001643C6">
      <w:pPr>
        <w:spacing w:after="0" w:line="276" w:lineRule="auto"/>
        <w:ind w:firstLine="993"/>
        <w:jc w:val="both"/>
        <w:rPr>
          <w:rFonts w:ascii="Cambria Math" w:hAnsi="Cambria Math" w:cs="Segoe UI"/>
          <w:color w:val="000000" w:themeColor="text1"/>
          <w:sz w:val="24"/>
          <w:szCs w:val="24"/>
        </w:rPr>
      </w:pPr>
      <w:r w:rsidRPr="0024273D">
        <w:rPr>
          <w:rFonts w:ascii="Cambria Math" w:hAnsi="Cambria Math" w:cstheme="majorHAnsi"/>
          <w:color w:val="000000" w:themeColor="text1"/>
          <w:sz w:val="24"/>
          <w:szCs w:val="24"/>
        </w:rPr>
        <w:t xml:space="preserve">De acordo com o Regimento Interno desta Casa de Leis e depois de ouvido </w:t>
      </w:r>
      <w:proofErr w:type="gramStart"/>
      <w:r w:rsidRPr="0024273D">
        <w:rPr>
          <w:rFonts w:ascii="Cambria Math" w:hAnsi="Cambria Math" w:cstheme="majorHAnsi"/>
          <w:color w:val="000000" w:themeColor="text1"/>
          <w:sz w:val="24"/>
          <w:szCs w:val="24"/>
        </w:rPr>
        <w:t>o Soberano Plenário, solicito</w:t>
      </w:r>
      <w:proofErr w:type="gramEnd"/>
      <w:r w:rsidRPr="0024273D">
        <w:rPr>
          <w:rFonts w:ascii="Cambria Math" w:hAnsi="Cambria Math" w:cstheme="majorHAnsi"/>
          <w:color w:val="000000" w:themeColor="text1"/>
          <w:sz w:val="24"/>
          <w:szCs w:val="24"/>
        </w:rPr>
        <w:t xml:space="preserve"> a V. Exa., que seja encaminhado expediente </w:t>
      </w:r>
      <w:r w:rsidRPr="0024273D">
        <w:rPr>
          <w:rFonts w:ascii="Cambria Math" w:hAnsi="Cambria Math" w:cs="Segoe UI"/>
          <w:color w:val="000000" w:themeColor="text1"/>
          <w:sz w:val="24"/>
          <w:szCs w:val="24"/>
        </w:rPr>
        <w:t xml:space="preserve">a Secretaria Municipal de Infraestrutura com cópia ao Prefeito Municipal, mostrando a necessidade de efetuar consertos e reparos na calçada de acesso ao Hospital Dr. Daércio </w:t>
      </w:r>
      <w:r w:rsidRPr="0024273D">
        <w:rPr>
          <w:rFonts w:ascii="Cambria Math" w:hAnsi="Cambria Math" w:cs="Segoe UI"/>
          <w:color w:val="000000" w:themeColor="text1"/>
          <w:sz w:val="24"/>
          <w:szCs w:val="24"/>
          <w:shd w:val="clear" w:color="auto" w:fill="FFFFFF"/>
        </w:rPr>
        <w:t xml:space="preserve">Oliveira Moraes, </w:t>
      </w:r>
      <w:r w:rsidRPr="0024273D">
        <w:rPr>
          <w:rFonts w:ascii="Cambria Math" w:hAnsi="Cambria Math" w:cs="Segoe UI"/>
          <w:color w:val="000000" w:themeColor="text1"/>
          <w:sz w:val="24"/>
          <w:szCs w:val="24"/>
        </w:rPr>
        <w:t>bem como efetuar reparos na calçada do outro lado da Rua em frente ao Hospital</w:t>
      </w:r>
      <w:r>
        <w:rPr>
          <w:rFonts w:ascii="Cambria Math" w:hAnsi="Cambria Math" w:cs="Segoe UI"/>
          <w:color w:val="000000" w:themeColor="text1"/>
          <w:sz w:val="24"/>
          <w:szCs w:val="24"/>
        </w:rPr>
        <w:t xml:space="preserve"> e </w:t>
      </w:r>
      <w:r w:rsidRPr="0024273D">
        <w:rPr>
          <w:rFonts w:ascii="Cambria Math" w:hAnsi="Cambria Math" w:cs="Segoe UI"/>
          <w:color w:val="000000" w:themeColor="text1"/>
          <w:sz w:val="24"/>
          <w:szCs w:val="24"/>
        </w:rPr>
        <w:t>a disponibilização de Bancos de cimentos</w:t>
      </w:r>
      <w:r>
        <w:rPr>
          <w:rFonts w:ascii="Cambria Math" w:hAnsi="Cambria Math" w:cs="Segoe UI"/>
          <w:color w:val="000000" w:themeColor="text1"/>
          <w:sz w:val="24"/>
          <w:szCs w:val="24"/>
        </w:rPr>
        <w:t xml:space="preserve">. </w:t>
      </w:r>
    </w:p>
    <w:p w:rsidR="001643C6" w:rsidRDefault="001643C6" w:rsidP="001643C6">
      <w:pPr>
        <w:spacing w:after="0" w:line="240" w:lineRule="auto"/>
        <w:ind w:firstLine="993"/>
        <w:jc w:val="both"/>
        <w:rPr>
          <w:rFonts w:ascii="Cambria Math" w:hAnsi="Cambria Math" w:cs="Segoe UI"/>
          <w:color w:val="000000" w:themeColor="text1"/>
          <w:sz w:val="24"/>
          <w:szCs w:val="24"/>
        </w:rPr>
      </w:pPr>
    </w:p>
    <w:p w:rsidR="001643C6" w:rsidRDefault="001643C6" w:rsidP="001643C6">
      <w:pPr>
        <w:jc w:val="both"/>
        <w:rPr>
          <w:rFonts w:ascii="Cambria Math" w:hAnsi="Cambria Math" w:cstheme="minorHAnsi"/>
          <w:b/>
          <w:vanish/>
          <w:color w:val="000000" w:themeColor="text1"/>
          <w:sz w:val="24"/>
          <w:szCs w:val="24"/>
        </w:rPr>
      </w:pPr>
      <w:r>
        <w:rPr>
          <w:rFonts w:ascii="Cambria Math" w:hAnsi="Cambria Math" w:cstheme="minorHAnsi"/>
          <w:vanish/>
          <w:color w:val="000000" w:themeColor="text1"/>
          <w:sz w:val="24"/>
          <w:szCs w:val="24"/>
        </w:rPr>
        <w:t>hospital Muni</w:t>
      </w:r>
    </w:p>
    <w:p w:rsidR="001643C6" w:rsidRDefault="001643C6" w:rsidP="001643C6">
      <w:pPr>
        <w:jc w:val="both"/>
        <w:rPr>
          <w:rFonts w:ascii="Cambria Math" w:hAnsi="Cambria Math" w:cstheme="minorHAnsi"/>
          <w:b/>
          <w:color w:val="000000" w:themeColor="text1"/>
          <w:sz w:val="24"/>
          <w:szCs w:val="24"/>
        </w:rPr>
      </w:pPr>
      <w:r>
        <w:rPr>
          <w:rFonts w:ascii="Cambria Math" w:hAnsi="Cambria Math" w:cstheme="minorHAnsi"/>
          <w:b/>
          <w:color w:val="000000" w:themeColor="text1"/>
          <w:sz w:val="24"/>
          <w:szCs w:val="24"/>
        </w:rPr>
        <w:tab/>
      </w:r>
      <w:r>
        <w:rPr>
          <w:rFonts w:ascii="Cambria Math" w:hAnsi="Cambria Math" w:cstheme="minorHAnsi"/>
          <w:b/>
          <w:color w:val="000000" w:themeColor="text1"/>
          <w:sz w:val="24"/>
          <w:szCs w:val="24"/>
        </w:rPr>
        <w:tab/>
        <w:t xml:space="preserve">   J U S T I F I C A T I V A</w:t>
      </w:r>
    </w:p>
    <w:p w:rsidR="001643C6" w:rsidRDefault="001643C6" w:rsidP="001643C6">
      <w:pPr>
        <w:spacing w:line="276" w:lineRule="auto"/>
        <w:ind w:firstLine="1134"/>
        <w:jc w:val="both"/>
        <w:rPr>
          <w:rFonts w:ascii="Cambria Math" w:hAnsi="Cambria Math" w:cstheme="minorHAnsi"/>
          <w:color w:val="000000" w:themeColor="text1"/>
          <w:sz w:val="24"/>
          <w:szCs w:val="24"/>
        </w:rPr>
      </w:pPr>
      <w:r w:rsidRPr="0024273D">
        <w:rPr>
          <w:rFonts w:ascii="Cambria Math" w:hAnsi="Cambria Math" w:cstheme="minorHAnsi"/>
          <w:color w:val="000000" w:themeColor="text1"/>
          <w:sz w:val="24"/>
          <w:szCs w:val="24"/>
        </w:rPr>
        <w:t>Tal solicitação se justifica pelo fato de que ali na calçada existem muitos buracos</w:t>
      </w:r>
      <w:r>
        <w:rPr>
          <w:rFonts w:ascii="Cambria Math" w:hAnsi="Cambria Math" w:cstheme="minorHAnsi"/>
          <w:color w:val="000000" w:themeColor="text1"/>
          <w:sz w:val="24"/>
          <w:szCs w:val="24"/>
        </w:rPr>
        <w:t xml:space="preserve">, </w:t>
      </w:r>
      <w:r w:rsidRPr="0024273D">
        <w:rPr>
          <w:rFonts w:ascii="Cambria Math" w:hAnsi="Cambria Math" w:cstheme="minorHAnsi"/>
          <w:color w:val="000000" w:themeColor="text1"/>
          <w:sz w:val="24"/>
          <w:szCs w:val="24"/>
        </w:rPr>
        <w:t>fissuras,</w:t>
      </w:r>
      <w:r>
        <w:rPr>
          <w:rFonts w:ascii="Cambria Math" w:hAnsi="Cambria Math" w:cstheme="minorHAnsi"/>
          <w:color w:val="000000" w:themeColor="text1"/>
          <w:sz w:val="24"/>
          <w:szCs w:val="24"/>
        </w:rPr>
        <w:t xml:space="preserve"> </w:t>
      </w:r>
      <w:r w:rsidRPr="0024273D">
        <w:rPr>
          <w:rFonts w:ascii="Cambria Math" w:hAnsi="Cambria Math" w:cstheme="minorHAnsi"/>
          <w:color w:val="000000" w:themeColor="text1"/>
          <w:sz w:val="24"/>
          <w:szCs w:val="24"/>
        </w:rPr>
        <w:t>partes quebradas e com suas alvenarias soltas (conforme fotos em anexo), onde os pacientes que utilizam cadeira de rodas, estes têm dificuldades de deambulação com suas respectivas cadeiras, onde nessas irregularidades podem ocasionar acidentes.</w:t>
      </w:r>
      <w:r>
        <w:rPr>
          <w:rFonts w:ascii="Cambria Math" w:hAnsi="Cambria Math" w:cstheme="minorHAnsi"/>
          <w:color w:val="000000" w:themeColor="text1"/>
          <w:sz w:val="24"/>
          <w:szCs w:val="24"/>
        </w:rPr>
        <w:t xml:space="preserve"> Ainda, a disponibilização dos bancos de cimento, </w:t>
      </w:r>
      <w:r w:rsidRPr="0024273D">
        <w:rPr>
          <w:rFonts w:ascii="Cambria Math" w:hAnsi="Cambria Math" w:cstheme="minorHAnsi"/>
          <w:color w:val="000000" w:themeColor="text1"/>
          <w:sz w:val="24"/>
          <w:szCs w:val="24"/>
        </w:rPr>
        <w:t xml:space="preserve">os quais podem </w:t>
      </w:r>
      <w:proofErr w:type="gramStart"/>
      <w:r w:rsidRPr="0024273D">
        <w:rPr>
          <w:rFonts w:ascii="Cambria Math" w:hAnsi="Cambria Math" w:cstheme="minorHAnsi"/>
          <w:color w:val="000000" w:themeColor="text1"/>
          <w:sz w:val="24"/>
          <w:szCs w:val="24"/>
        </w:rPr>
        <w:t>serem</w:t>
      </w:r>
      <w:proofErr w:type="gramEnd"/>
      <w:r w:rsidRPr="0024273D">
        <w:rPr>
          <w:rFonts w:ascii="Cambria Math" w:hAnsi="Cambria Math" w:cstheme="minorHAnsi"/>
          <w:color w:val="000000" w:themeColor="text1"/>
          <w:sz w:val="24"/>
          <w:szCs w:val="24"/>
        </w:rPr>
        <w:t xml:space="preserve"> aproveitados do local onde está sendo construído o Embarque/Desembarque de passageiros, melhorando assim, as acomodações dos pacientes que utilizam aquele Hospital, tendo esse local para ficarem aguardando seus atendimentos, diminuindo assim o fluxo de pessoas na recepção do Hospital.</w:t>
      </w:r>
      <w:r>
        <w:rPr>
          <w:rFonts w:ascii="Cambria Math" w:hAnsi="Cambria Math" w:cstheme="minorHAnsi"/>
          <w:color w:val="000000" w:themeColor="text1"/>
          <w:sz w:val="24"/>
          <w:szCs w:val="24"/>
        </w:rPr>
        <w:t xml:space="preserve"> Assim, peço o apoio dos nobres Pares desta Casa de Leis para aprovação desta nossa indicação.</w:t>
      </w:r>
    </w:p>
    <w:p w:rsidR="001643C6" w:rsidRDefault="001643C6" w:rsidP="001643C6">
      <w:pPr>
        <w:spacing w:line="240" w:lineRule="auto"/>
        <w:jc w:val="both"/>
        <w:rPr>
          <w:rFonts w:ascii="Cambria Math" w:hAnsi="Cambria Math" w:cstheme="minorHAnsi"/>
          <w:color w:val="000000" w:themeColor="text1"/>
          <w:sz w:val="24"/>
          <w:szCs w:val="24"/>
        </w:rPr>
      </w:pPr>
    </w:p>
    <w:p w:rsidR="001643C6" w:rsidRDefault="001643C6" w:rsidP="001643C6">
      <w:pPr>
        <w:spacing w:after="0" w:line="240" w:lineRule="auto"/>
        <w:jc w:val="both"/>
        <w:rPr>
          <w:rFonts w:ascii="Cambria Math" w:hAnsi="Cambria Math"/>
          <w:sz w:val="24"/>
          <w:szCs w:val="24"/>
        </w:rPr>
      </w:pPr>
      <w:r>
        <w:rPr>
          <w:rFonts w:ascii="Cambria Math" w:hAnsi="Cambria Math"/>
          <w:color w:val="000000" w:themeColor="text1"/>
          <w:sz w:val="24"/>
          <w:szCs w:val="24"/>
        </w:rPr>
        <w:t xml:space="preserve">                                      </w:t>
      </w:r>
      <w:r>
        <w:rPr>
          <w:rFonts w:ascii="Cambria Math" w:hAnsi="Cambria Math"/>
          <w:b/>
          <w:color w:val="000000" w:themeColor="text1"/>
          <w:sz w:val="24"/>
          <w:szCs w:val="24"/>
        </w:rPr>
        <w:t xml:space="preserve">Sala das Sessões </w:t>
      </w:r>
      <w:r>
        <w:rPr>
          <w:rFonts w:ascii="Cambria Math" w:hAnsi="Cambria Math"/>
          <w:b/>
          <w:sz w:val="24"/>
          <w:szCs w:val="24"/>
        </w:rPr>
        <w:t>da Câmara Municipal</w:t>
      </w:r>
    </w:p>
    <w:p w:rsidR="001643C6" w:rsidRDefault="001643C6" w:rsidP="001643C6">
      <w:pPr>
        <w:spacing w:after="0" w:line="240" w:lineRule="auto"/>
        <w:jc w:val="center"/>
        <w:rPr>
          <w:rFonts w:ascii="Cambria Math" w:hAnsi="Cambria Math"/>
          <w:b/>
          <w:sz w:val="24"/>
          <w:szCs w:val="24"/>
        </w:rPr>
      </w:pPr>
      <w:r>
        <w:rPr>
          <w:rFonts w:ascii="Cambria Math" w:hAnsi="Cambria Math"/>
          <w:b/>
          <w:sz w:val="24"/>
          <w:szCs w:val="24"/>
        </w:rPr>
        <w:t>Palácio Adiel Antônio Ribeiro</w:t>
      </w:r>
    </w:p>
    <w:p w:rsidR="001643C6" w:rsidRDefault="001643C6" w:rsidP="001643C6">
      <w:pPr>
        <w:spacing w:after="0" w:line="240" w:lineRule="auto"/>
        <w:jc w:val="center"/>
        <w:rPr>
          <w:rFonts w:ascii="Cambria Math" w:hAnsi="Cambria Math"/>
          <w:b/>
          <w:sz w:val="24"/>
          <w:szCs w:val="24"/>
        </w:rPr>
      </w:pPr>
      <w:r>
        <w:rPr>
          <w:rFonts w:ascii="Cambria Math" w:hAnsi="Cambria Math"/>
          <w:b/>
          <w:sz w:val="24"/>
          <w:szCs w:val="24"/>
        </w:rPr>
        <w:t>Nova Xavantina-MT, 20 de maio de 2024.</w:t>
      </w:r>
    </w:p>
    <w:p w:rsidR="001643C6" w:rsidRDefault="001643C6" w:rsidP="001643C6">
      <w:pPr>
        <w:spacing w:after="0" w:line="240" w:lineRule="auto"/>
        <w:jc w:val="center"/>
        <w:rPr>
          <w:rFonts w:ascii="Cambria Math" w:hAnsi="Cambria Math"/>
          <w:b/>
          <w:sz w:val="24"/>
          <w:szCs w:val="24"/>
        </w:rPr>
      </w:pPr>
    </w:p>
    <w:p w:rsidR="001643C6" w:rsidRDefault="001643C6" w:rsidP="001643C6">
      <w:pPr>
        <w:spacing w:after="0" w:line="240" w:lineRule="auto"/>
        <w:jc w:val="center"/>
        <w:rPr>
          <w:rFonts w:ascii="Cambria Math" w:hAnsi="Cambria Math"/>
          <w:b/>
          <w:sz w:val="24"/>
          <w:szCs w:val="24"/>
        </w:rPr>
      </w:pPr>
    </w:p>
    <w:p w:rsidR="001643C6" w:rsidRDefault="001643C6" w:rsidP="001643C6">
      <w:pPr>
        <w:spacing w:after="0" w:line="240" w:lineRule="auto"/>
        <w:jc w:val="center"/>
        <w:rPr>
          <w:rFonts w:ascii="Cambria Math" w:hAnsi="Cambria Math"/>
          <w:b/>
          <w:sz w:val="24"/>
          <w:szCs w:val="24"/>
        </w:rPr>
      </w:pPr>
    </w:p>
    <w:p w:rsidR="001643C6" w:rsidRDefault="001643C6" w:rsidP="001643C6">
      <w:pPr>
        <w:spacing w:after="0" w:line="240" w:lineRule="auto"/>
        <w:jc w:val="center"/>
        <w:rPr>
          <w:rFonts w:ascii="Cambria Math" w:hAnsi="Cambria Math"/>
          <w:b/>
          <w:sz w:val="24"/>
          <w:szCs w:val="24"/>
        </w:rPr>
      </w:pPr>
    </w:p>
    <w:p w:rsidR="001643C6" w:rsidRDefault="001643C6" w:rsidP="001643C6">
      <w:pPr>
        <w:spacing w:after="0" w:line="240" w:lineRule="auto"/>
        <w:jc w:val="center"/>
        <w:rPr>
          <w:rFonts w:ascii="Cambria Math" w:hAnsi="Cambria Math"/>
          <w:b/>
          <w:sz w:val="24"/>
          <w:szCs w:val="24"/>
        </w:rPr>
      </w:pPr>
    </w:p>
    <w:p w:rsidR="001643C6" w:rsidRDefault="001643C6" w:rsidP="001643C6">
      <w:pPr>
        <w:spacing w:after="0" w:line="240" w:lineRule="auto"/>
        <w:jc w:val="both"/>
        <w:rPr>
          <w:rFonts w:ascii="Cambria Math" w:hAnsi="Cambria Math"/>
          <w:b/>
          <w:sz w:val="24"/>
          <w:szCs w:val="24"/>
        </w:rPr>
      </w:pPr>
    </w:p>
    <w:p w:rsidR="001643C6" w:rsidRDefault="001643C6" w:rsidP="001643C6">
      <w:pPr>
        <w:tabs>
          <w:tab w:val="left" w:pos="1418"/>
          <w:tab w:val="left" w:pos="2127"/>
        </w:tabs>
        <w:spacing w:after="0" w:line="240" w:lineRule="auto"/>
        <w:jc w:val="center"/>
        <w:rPr>
          <w:rFonts w:ascii="Cambria Math" w:hAnsi="Cambria Math"/>
          <w:b/>
          <w:sz w:val="24"/>
          <w:szCs w:val="24"/>
        </w:rPr>
      </w:pPr>
      <w:r>
        <w:rPr>
          <w:rFonts w:ascii="Cambria Math" w:hAnsi="Cambria Math"/>
          <w:b/>
          <w:sz w:val="24"/>
          <w:szCs w:val="24"/>
        </w:rPr>
        <w:t>IVAN MARTINS DA SILVA</w:t>
      </w:r>
    </w:p>
    <w:p w:rsidR="001643C6" w:rsidRDefault="001643C6" w:rsidP="001643C6">
      <w:pPr>
        <w:tabs>
          <w:tab w:val="left" w:pos="1418"/>
          <w:tab w:val="left" w:pos="2127"/>
        </w:tabs>
        <w:spacing w:after="0" w:line="240" w:lineRule="auto"/>
        <w:jc w:val="center"/>
        <w:rPr>
          <w:rFonts w:ascii="Cambria Math" w:hAnsi="Cambria Math"/>
          <w:b/>
          <w:sz w:val="24"/>
          <w:szCs w:val="24"/>
        </w:rPr>
      </w:pPr>
      <w:r>
        <w:rPr>
          <w:rFonts w:ascii="Cambria Math" w:hAnsi="Cambria Math"/>
          <w:b/>
          <w:sz w:val="24"/>
          <w:szCs w:val="24"/>
        </w:rPr>
        <w:t>Vereador</w:t>
      </w:r>
    </w:p>
    <w:p w:rsidR="001643C6" w:rsidRDefault="001643C6" w:rsidP="001643C6">
      <w:pPr>
        <w:tabs>
          <w:tab w:val="left" w:pos="1418"/>
          <w:tab w:val="left" w:pos="2127"/>
        </w:tabs>
        <w:spacing w:after="0" w:line="240" w:lineRule="auto"/>
        <w:jc w:val="center"/>
        <w:rPr>
          <w:rFonts w:ascii="Cambria Math" w:hAnsi="Cambria Math"/>
          <w:b/>
          <w:sz w:val="24"/>
          <w:szCs w:val="24"/>
        </w:rPr>
      </w:pPr>
    </w:p>
    <w:p w:rsidR="001643C6" w:rsidRDefault="001643C6" w:rsidP="001643C6">
      <w:pPr>
        <w:tabs>
          <w:tab w:val="left" w:pos="1418"/>
          <w:tab w:val="left" w:pos="2127"/>
        </w:tabs>
        <w:spacing w:after="0" w:line="240" w:lineRule="auto"/>
        <w:jc w:val="center"/>
        <w:rPr>
          <w:rFonts w:ascii="Cambria Math" w:hAnsi="Cambria Math"/>
          <w:b/>
          <w:sz w:val="24"/>
          <w:szCs w:val="24"/>
        </w:rPr>
      </w:pPr>
    </w:p>
    <w:p w:rsidR="001643C6" w:rsidRDefault="001643C6" w:rsidP="001643C6">
      <w:pPr>
        <w:tabs>
          <w:tab w:val="left" w:pos="1418"/>
          <w:tab w:val="left" w:pos="2127"/>
        </w:tabs>
        <w:spacing w:after="0" w:line="240" w:lineRule="auto"/>
        <w:jc w:val="center"/>
        <w:rPr>
          <w:rFonts w:ascii="Cambria Math" w:hAnsi="Cambria Math"/>
          <w:b/>
          <w:noProof/>
          <w:sz w:val="24"/>
          <w:szCs w:val="24"/>
        </w:rPr>
      </w:pPr>
      <w:r>
        <w:rPr>
          <w:rFonts w:ascii="Cambria Math" w:hAnsi="Cambria Math"/>
          <w:b/>
          <w:noProof/>
          <w:sz w:val="24"/>
          <w:szCs w:val="24"/>
          <w:lang w:eastAsia="pt-BR"/>
        </w:rPr>
        <w:lastRenderedPageBreak/>
        <w:drawing>
          <wp:inline distT="0" distB="0" distL="0" distR="0" wp14:anchorId="5E6D3EC9" wp14:editId="200E8707">
            <wp:extent cx="4958519" cy="3092823"/>
            <wp:effectExtent l="0" t="0" r="0" b="0"/>
            <wp:docPr id="1910935820" name="Imagem 1" descr="Calçada de r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35820" name="Imagem 1" descr="Calçada de rua&#10;&#10;Descrição gerada automaticamente com confiança média"/>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9872" cy="3099905"/>
                    </a:xfrm>
                    <a:prstGeom prst="rect">
                      <a:avLst/>
                    </a:prstGeom>
                  </pic:spPr>
                </pic:pic>
              </a:graphicData>
            </a:graphic>
          </wp:inline>
        </w:drawing>
      </w:r>
      <w:r>
        <w:rPr>
          <w:rFonts w:ascii="Cambria Math" w:hAnsi="Cambria Math"/>
          <w:b/>
          <w:noProof/>
          <w:sz w:val="24"/>
          <w:szCs w:val="24"/>
        </w:rPr>
        <w:t xml:space="preserve">   </w:t>
      </w:r>
    </w:p>
    <w:p w:rsidR="001643C6" w:rsidRDefault="001643C6" w:rsidP="001643C6">
      <w:pPr>
        <w:tabs>
          <w:tab w:val="left" w:pos="1418"/>
          <w:tab w:val="left" w:pos="2127"/>
        </w:tabs>
        <w:spacing w:after="0" w:line="240" w:lineRule="auto"/>
        <w:jc w:val="center"/>
        <w:rPr>
          <w:rFonts w:ascii="Cambria Math" w:hAnsi="Cambria Math"/>
          <w:b/>
          <w:noProof/>
          <w:sz w:val="24"/>
          <w:szCs w:val="24"/>
        </w:rPr>
      </w:pPr>
    </w:p>
    <w:p w:rsidR="001643C6" w:rsidRDefault="001643C6" w:rsidP="001643C6">
      <w:pPr>
        <w:tabs>
          <w:tab w:val="left" w:pos="1418"/>
          <w:tab w:val="left" w:pos="2127"/>
        </w:tabs>
        <w:spacing w:after="0" w:line="240" w:lineRule="auto"/>
        <w:jc w:val="center"/>
        <w:rPr>
          <w:rFonts w:ascii="Cambria Math" w:hAnsi="Cambria Math"/>
          <w:b/>
          <w:noProof/>
          <w:sz w:val="24"/>
          <w:szCs w:val="24"/>
        </w:rPr>
      </w:pPr>
    </w:p>
    <w:p w:rsidR="001643C6" w:rsidRDefault="001643C6" w:rsidP="001643C6">
      <w:pPr>
        <w:tabs>
          <w:tab w:val="left" w:pos="1418"/>
          <w:tab w:val="left" w:pos="2127"/>
        </w:tabs>
        <w:spacing w:after="0" w:line="240" w:lineRule="auto"/>
        <w:jc w:val="center"/>
        <w:rPr>
          <w:rFonts w:ascii="Cambria Math" w:hAnsi="Cambria Math"/>
          <w:b/>
          <w:noProof/>
          <w:sz w:val="24"/>
          <w:szCs w:val="24"/>
        </w:rPr>
      </w:pPr>
      <w:bookmarkStart w:id="0" w:name="_GoBack"/>
      <w:r>
        <w:rPr>
          <w:rFonts w:ascii="Cambria Math" w:hAnsi="Cambria Math"/>
          <w:b/>
          <w:noProof/>
          <w:sz w:val="24"/>
          <w:szCs w:val="24"/>
          <w:lang w:eastAsia="pt-BR"/>
        </w:rPr>
        <w:drawing>
          <wp:inline distT="0" distB="0" distL="0" distR="0" wp14:anchorId="685EE17F" wp14:editId="1AFDA9B1">
            <wp:extent cx="4867835" cy="3429000"/>
            <wp:effectExtent l="0" t="0" r="9525" b="0"/>
            <wp:docPr id="203455673" name="Imagem 2" descr="Homem com guarda-chuv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5673" name="Imagem 2" descr="Homem com guarda-chuva&#10;&#10;Descrição gerada automaticamente com confiança média"/>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4872" cy="3426913"/>
                    </a:xfrm>
                    <a:prstGeom prst="rect">
                      <a:avLst/>
                    </a:prstGeom>
                  </pic:spPr>
                </pic:pic>
              </a:graphicData>
            </a:graphic>
          </wp:inline>
        </w:drawing>
      </w:r>
      <w:bookmarkEnd w:id="0"/>
    </w:p>
    <w:p w:rsidR="001643C6" w:rsidRDefault="001643C6" w:rsidP="001643C6">
      <w:pPr>
        <w:tabs>
          <w:tab w:val="left" w:pos="1418"/>
          <w:tab w:val="left" w:pos="2127"/>
        </w:tabs>
        <w:spacing w:after="0" w:line="240" w:lineRule="auto"/>
        <w:jc w:val="center"/>
        <w:rPr>
          <w:rFonts w:ascii="Cambria Math" w:hAnsi="Cambria Math"/>
          <w:b/>
          <w:noProof/>
          <w:sz w:val="24"/>
          <w:szCs w:val="24"/>
        </w:rPr>
      </w:pPr>
      <w:r>
        <w:rPr>
          <w:rFonts w:ascii="Cambria Math" w:hAnsi="Cambria Math"/>
          <w:b/>
          <w:noProof/>
          <w:sz w:val="24"/>
          <w:szCs w:val="24"/>
          <w:lang w:eastAsia="pt-BR"/>
        </w:rPr>
        <w:lastRenderedPageBreak/>
        <w:drawing>
          <wp:inline distT="0" distB="0" distL="0" distR="0" wp14:anchorId="1063BC00" wp14:editId="5D301787">
            <wp:extent cx="4693024" cy="3227294"/>
            <wp:effectExtent l="0" t="0" r="0" b="0"/>
            <wp:docPr id="2057525924" name="Imagem 3" descr="Uma imagem contendo ao ar livre, hidrante, fogo, calça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25924" name="Imagem 3" descr="Uma imagem contendo ao ar livre, hidrante, fogo, calçad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94657" cy="3228417"/>
                    </a:xfrm>
                    <a:prstGeom prst="rect">
                      <a:avLst/>
                    </a:prstGeom>
                  </pic:spPr>
                </pic:pic>
              </a:graphicData>
            </a:graphic>
          </wp:inline>
        </w:drawing>
      </w:r>
    </w:p>
    <w:p w:rsidR="001643C6" w:rsidRDefault="001643C6" w:rsidP="001643C6">
      <w:pPr>
        <w:tabs>
          <w:tab w:val="left" w:pos="1418"/>
          <w:tab w:val="left" w:pos="2127"/>
        </w:tabs>
        <w:spacing w:after="0" w:line="240" w:lineRule="auto"/>
        <w:jc w:val="center"/>
        <w:rPr>
          <w:rFonts w:ascii="Cambria Math" w:hAnsi="Cambria Math"/>
          <w:b/>
          <w:noProof/>
          <w:sz w:val="24"/>
          <w:szCs w:val="24"/>
        </w:rPr>
      </w:pPr>
    </w:p>
    <w:p w:rsidR="001643C6" w:rsidRDefault="001643C6" w:rsidP="001643C6">
      <w:pPr>
        <w:tabs>
          <w:tab w:val="left" w:pos="1418"/>
          <w:tab w:val="left" w:pos="2127"/>
        </w:tabs>
        <w:spacing w:after="0" w:line="240" w:lineRule="auto"/>
        <w:jc w:val="center"/>
        <w:rPr>
          <w:rFonts w:ascii="Cambria Math" w:hAnsi="Cambria Math"/>
          <w:b/>
          <w:noProof/>
          <w:sz w:val="24"/>
          <w:szCs w:val="24"/>
        </w:rPr>
      </w:pPr>
    </w:p>
    <w:p w:rsidR="001643C6" w:rsidRPr="0024273D" w:rsidRDefault="001643C6" w:rsidP="001643C6">
      <w:pPr>
        <w:tabs>
          <w:tab w:val="left" w:pos="1418"/>
          <w:tab w:val="left" w:pos="2127"/>
        </w:tabs>
        <w:spacing w:after="0" w:line="240" w:lineRule="auto"/>
        <w:jc w:val="center"/>
        <w:rPr>
          <w:rFonts w:ascii="Cambria Math" w:hAnsi="Cambria Math"/>
          <w:b/>
          <w:noProof/>
          <w:sz w:val="24"/>
          <w:szCs w:val="24"/>
        </w:rPr>
      </w:pPr>
      <w:r>
        <w:rPr>
          <w:rFonts w:ascii="Cambria Math" w:hAnsi="Cambria Math"/>
          <w:b/>
          <w:noProof/>
          <w:sz w:val="24"/>
          <w:szCs w:val="24"/>
          <w:lang w:eastAsia="pt-BR"/>
        </w:rPr>
        <w:drawing>
          <wp:inline distT="0" distB="0" distL="0" distR="0" wp14:anchorId="1903737B" wp14:editId="3471FC91">
            <wp:extent cx="4652683" cy="3886200"/>
            <wp:effectExtent l="0" t="0" r="0" b="0"/>
            <wp:docPr id="1960634066" name="Imagem 4" descr="Uma imagem contendo ao ar livre, edifício, rua, calça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34066" name="Imagem 4" descr="Uma imagem contendo ao ar livre, edifício, rua, calçad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3386" cy="3886787"/>
                    </a:xfrm>
                    <a:prstGeom prst="rect">
                      <a:avLst/>
                    </a:prstGeom>
                  </pic:spPr>
                </pic:pic>
              </a:graphicData>
            </a:graphic>
          </wp:inline>
        </w:drawing>
      </w:r>
    </w:p>
    <w:p w:rsidR="00795F44" w:rsidRDefault="00795F44"/>
    <w:sectPr w:rsidR="00795F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3C6"/>
    <w:rsid w:val="001643C6"/>
    <w:rsid w:val="00460076"/>
    <w:rsid w:val="00795F4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3C6"/>
    <w:pPr>
      <w:spacing w:after="160" w:line="252" w:lineRule="auto"/>
    </w:pPr>
    <w:rPr>
      <w:kern w:val="2"/>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643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43C6"/>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3C6"/>
    <w:pPr>
      <w:spacing w:after="160" w:line="252" w:lineRule="auto"/>
    </w:pPr>
    <w:rPr>
      <w:kern w:val="2"/>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643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43C6"/>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249</Words>
  <Characters>1347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cp:lastPrinted>2024-05-16T01:13:00Z</cp:lastPrinted>
  <dcterms:created xsi:type="dcterms:W3CDTF">2024-05-16T01:06:00Z</dcterms:created>
  <dcterms:modified xsi:type="dcterms:W3CDTF">2024-05-16T01:18:00Z</dcterms:modified>
</cp:coreProperties>
</file>