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E1" w:rsidRDefault="008D4CE1" w:rsidP="008D4C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D4CE1" w:rsidRDefault="008D4CE1" w:rsidP="008D4C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D4CE1" w:rsidRDefault="008D4CE1" w:rsidP="008D4C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D4CE1" w:rsidRDefault="008D4CE1" w:rsidP="008D4C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D4CE1" w:rsidRDefault="008D4CE1" w:rsidP="008D4C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D4CE1" w:rsidRDefault="008D4CE1" w:rsidP="008D4C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D4CE1" w:rsidRDefault="008D4CE1" w:rsidP="008D4C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D4CE1" w:rsidRDefault="008D4CE1" w:rsidP="008D4C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145/2024</w:t>
      </w:r>
    </w:p>
    <w:p w:rsidR="008D4CE1" w:rsidRDefault="008D4CE1" w:rsidP="008D4C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8D4CE1" w:rsidRDefault="008D4CE1" w:rsidP="008D4CE1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8D4CE1" w:rsidRDefault="008D4CE1" w:rsidP="008D4CE1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8D4CE1" w:rsidRDefault="008D4CE1" w:rsidP="008D4CE1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8D4CE1" w:rsidRDefault="008D4CE1" w:rsidP="008D4CE1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</w:t>
      </w:r>
      <w:proofErr w:type="spellStart"/>
      <w:r>
        <w:rPr>
          <w:rFonts w:ascii="Cambria Math" w:hAnsi="Cambria Math" w:cs="Times New Roman"/>
          <w:sz w:val="24"/>
          <w:szCs w:val="24"/>
        </w:rPr>
        <w:t>Exa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, que seja encaminhado expediente a Senadora da República Margareth </w:t>
      </w:r>
      <w:proofErr w:type="spellStart"/>
      <w:r>
        <w:rPr>
          <w:rFonts w:ascii="Cambria Math" w:hAnsi="Cambria Math" w:cs="Times New Roman"/>
          <w:sz w:val="24"/>
          <w:szCs w:val="24"/>
        </w:rPr>
        <w:t>Buzetti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(PSD/MT), com cópia ao Prefeito Municipal e cópia a Secretaria Municipal de Saúde, mostrando a necessidade de viabilizar recursos financeiros através de Emenda Parlamentar para construção de um novo Centro de Reabilitação, para o município de Nova Xavantina – MT.</w:t>
      </w:r>
    </w:p>
    <w:p w:rsidR="008D4CE1" w:rsidRDefault="008D4CE1" w:rsidP="008D4CE1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JUSTIFICATIVA</w:t>
      </w:r>
    </w:p>
    <w:p w:rsidR="008D4CE1" w:rsidRDefault="008D4CE1" w:rsidP="008D4CE1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ab/>
        <w:t>Essa nossa indicação tem como principal justificativa o fato de atender a demanda dos profissionais bem como dos pacientes que fazem tratamento/acompanhamento no Centro de Reabilitação. Atualmente, o espaço físico é insuficiente para atender a demanda. E com uma nova unidade do centro de reabilitação, os profissionais terão mais condições de melhorar a qualidade e aumentar o número de atendimento oferecido aos pacientes/clientes/usuários do sistema público de saúde. Assim, peço o apoio dos nobres Pares desta Casa de Leis para a aprovação desta nossa indicação.</w:t>
      </w:r>
    </w:p>
    <w:p w:rsidR="008D4CE1" w:rsidRDefault="008D4CE1" w:rsidP="008D4CE1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8D4CE1" w:rsidRDefault="008D4CE1" w:rsidP="008D4CE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8D4CE1" w:rsidRDefault="008D4CE1" w:rsidP="008D4CE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06 de maio de 2024.</w:t>
      </w:r>
    </w:p>
    <w:p w:rsidR="008D4CE1" w:rsidRDefault="008D4CE1" w:rsidP="008D4CE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D4CE1" w:rsidRDefault="008D4CE1" w:rsidP="008D4CE1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D4CE1" w:rsidRDefault="008D4CE1" w:rsidP="008D4CE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8D4CE1" w:rsidRDefault="008D4CE1" w:rsidP="008D4CE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8D4CE1" w:rsidRDefault="008D4CE1" w:rsidP="008D4CE1"/>
    <w:p w:rsidR="00291AF3" w:rsidRDefault="00291AF3">
      <w:bookmarkStart w:id="0" w:name="_GoBack"/>
      <w:bookmarkEnd w:id="0"/>
    </w:p>
    <w:sectPr w:rsidR="00291A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E1"/>
    <w:rsid w:val="00291AF3"/>
    <w:rsid w:val="008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2024-05-03T15:54:00Z</dcterms:created>
  <dcterms:modified xsi:type="dcterms:W3CDTF">2024-05-03T15:55:00Z</dcterms:modified>
</cp:coreProperties>
</file>