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072/2023</w:t>
      </w: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ELIAS BUENO DE SOUZA                                 </w:t>
      </w: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E380D" w:rsidRDefault="006E380D" w:rsidP="006E380D">
      <w:pPr>
        <w:tabs>
          <w:tab w:val="left" w:pos="1418"/>
          <w:tab w:val="left" w:pos="2127"/>
        </w:tabs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6E380D" w:rsidRDefault="006E380D" w:rsidP="006E380D">
      <w:pPr>
        <w:spacing w:after="0" w:line="240" w:lineRule="auto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aos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policiais civis da </w:t>
      </w:r>
      <w:r>
        <w:rPr>
          <w:rFonts w:ascii="Cambria Math" w:hAnsi="Cambria Math"/>
          <w:color w:val="000000" w:themeColor="text1"/>
          <w:sz w:val="24"/>
          <w:szCs w:val="24"/>
          <w:lang w:eastAsia="pt-BR"/>
        </w:rPr>
        <w:t xml:space="preserve">Delegacia de Polícia Civil -PJC de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Nova Xavantina-MT, sendo homenageados o Delegado Dr. </w:t>
      </w:r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>Raphael Diniz Garcia, Escrivão</w:t>
      </w:r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br/>
        <w:t xml:space="preserve">líder de equipe Fernando Pereira da Silva, Escrivães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>Hebliuz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 xml:space="preserve"> Pinheiro de Mello, Laura Sandra Santos Silva e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>Valteir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 xml:space="preserve"> Alves dos Santos; Investigador líder de equipe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>Lusney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 xml:space="preserve"> Martins Negreiros e os Investigadores Antonio Neves de Oliveira Filho, Cristiana Veloso Oliveira, Erika Cristina Silva, Jean Eder Ferreira da Silva, Katia Martins Gontijo, Lucas Queiroz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>Schossler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 xml:space="preserve">, Marcelo Gonçalves Rios, Maria Aparecida de Oliveira, Mariana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>Galassi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 xml:space="preserve"> Pavan, Marilene Tavares Santana de Oliveira, Osmar de Oliveira Gama e Valério Carvalho da Guarda. Esta moção se faz jus pelos relevantes serviços prestados em prol da comunidade, que sempre estão firmes no cumprimento do dever e proteção da sociedade.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6E380D" w:rsidRDefault="006E380D" w:rsidP="006E380D">
      <w:pPr>
        <w:spacing w:after="0"/>
        <w:jc w:val="both"/>
        <w:rPr>
          <w:rFonts w:ascii="Cambria Math" w:hAnsi="Cambria Math"/>
          <w:bCs/>
          <w:sz w:val="24"/>
          <w:szCs w:val="24"/>
        </w:rPr>
      </w:pPr>
    </w:p>
    <w:p w:rsidR="006E380D" w:rsidRDefault="006E380D" w:rsidP="006E380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E380D" w:rsidRDefault="006E380D" w:rsidP="006E380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E380D" w:rsidRDefault="006E380D" w:rsidP="006E380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6E380D" w:rsidRDefault="006E380D" w:rsidP="006E380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6E380D" w:rsidRDefault="006E380D" w:rsidP="006E380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6E380D" w:rsidRDefault="006E380D" w:rsidP="006E380D">
      <w:r>
        <w:rPr>
          <w:rFonts w:ascii="Cambria Math" w:hAnsi="Cambria Math"/>
          <w:sz w:val="24"/>
          <w:szCs w:val="24"/>
        </w:rPr>
        <w:t xml:space="preserve"> </w:t>
      </w:r>
    </w:p>
    <w:p w:rsidR="006E380D" w:rsidRDefault="006E380D" w:rsidP="006E380D"/>
    <w:p w:rsidR="006F0C6D" w:rsidRDefault="006F0C6D">
      <w:bookmarkStart w:id="0" w:name="_GoBack"/>
      <w:bookmarkEnd w:id="0"/>
    </w:p>
    <w:sectPr w:rsidR="006F0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0D"/>
    <w:rsid w:val="006E380D"/>
    <w:rsid w:val="006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80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80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2023-12-08T12:13:00Z</dcterms:created>
  <dcterms:modified xsi:type="dcterms:W3CDTF">2023-12-08T12:13:00Z</dcterms:modified>
</cp:coreProperties>
</file>