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388/2023</w:t>
      </w:r>
    </w:p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257F3" w:rsidRDefault="00B257F3" w:rsidP="00B257F3">
      <w:pPr>
        <w:jc w:val="both"/>
        <w:rPr>
          <w:rFonts w:ascii="Cambria Math" w:hAnsi="Cambria Math" w:cs="Times New Roman"/>
          <w:sz w:val="28"/>
          <w:szCs w:val="28"/>
        </w:rPr>
      </w:pPr>
    </w:p>
    <w:p w:rsidR="00B257F3" w:rsidRDefault="00B257F3" w:rsidP="00B257F3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257F3" w:rsidRDefault="00B257F3" w:rsidP="00B257F3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4"/>
          <w:szCs w:val="24"/>
        </w:rPr>
        <w:t>o Soberano Plenário solicito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seja encaminhado expediente a Senadora da República Margareth </w:t>
      </w:r>
      <w:proofErr w:type="spellStart"/>
      <w:r>
        <w:rPr>
          <w:rFonts w:ascii="Times New Roman" w:hAnsi="Times New Roman" w:cs="Times New Roman"/>
          <w:sz w:val="24"/>
          <w:szCs w:val="24"/>
        </w:rPr>
        <w:t>Buzetti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(PSD/MT) com cópia ao Prefeito Municipal, mostrando a necessidade de viabilizar recursos financeiros através de Emenda Parlamentar para realizar reforma no barracão comunitário da Associação de Posseiros e Trabalhadores Rurais, localizada na Agrovila Nova Canaã do Leste, no P A Safra, no município de Nova Xavantina – MT.</w:t>
      </w:r>
    </w:p>
    <w:p w:rsidR="00B257F3" w:rsidRDefault="00B257F3" w:rsidP="00B257F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B257F3" w:rsidRDefault="00B257F3" w:rsidP="00B257F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257F3" w:rsidRDefault="00B257F3" w:rsidP="00B257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nossa indicação tem como principal justificativa o fato de atender as necessidades dos moradores/</w:t>
      </w:r>
      <w:proofErr w:type="gramStart"/>
      <w:r>
        <w:rPr>
          <w:rFonts w:ascii="Times New Roman" w:hAnsi="Times New Roman" w:cs="Times New Roman"/>
          <w:sz w:val="24"/>
          <w:szCs w:val="24"/>
        </w:rPr>
        <w:t>trabalhadores/produtores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rurais do P A Safra, que precisam realizar reforma no barracão comunitário da Associação de Posseiros e Trabalhadores Rurais do P A Safra, inscrita no CNPJ: 01.373.117/0001-83. O barracão comunitário é utilizado pela comunidade tanto para eventos sociais da comunidade e também para guardar equipamentos e maquinários da associação. Para garantir melhorias nas condições estruturantes do barracão comunitário, justifica o nosso pedido. Assim, peço o apoio dos nobres Pares desta Casa de Leis para a aprovação desta nossa indicação.</w:t>
      </w:r>
    </w:p>
    <w:p w:rsidR="00B257F3" w:rsidRDefault="00B257F3" w:rsidP="00B257F3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257F3" w:rsidRDefault="00B257F3" w:rsidP="00B257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257F3" w:rsidRDefault="00B257F3" w:rsidP="00B257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B257F3" w:rsidRDefault="00B257F3" w:rsidP="00B257F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257F3" w:rsidRDefault="00B257F3" w:rsidP="00B257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257F3" w:rsidRDefault="00B257F3" w:rsidP="00B257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257F3" w:rsidRDefault="00B257F3" w:rsidP="00B257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B257F3" w:rsidRDefault="00B257F3" w:rsidP="00B257F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B257F3" w:rsidRDefault="00B257F3" w:rsidP="00B257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7F3" w:rsidRDefault="00B257F3" w:rsidP="00B257F3"/>
    <w:p w:rsidR="0097237E" w:rsidRDefault="0097237E">
      <w:bookmarkStart w:id="0" w:name="_GoBack"/>
      <w:bookmarkEnd w:id="0"/>
    </w:p>
    <w:sectPr w:rsidR="00972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F3"/>
    <w:rsid w:val="0097237E"/>
    <w:rsid w:val="00B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2023-10-19T19:13:00Z</dcterms:created>
  <dcterms:modified xsi:type="dcterms:W3CDTF">2023-10-19T19:13:00Z</dcterms:modified>
</cp:coreProperties>
</file>