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DD" w:rsidRDefault="00CB5DDD" w:rsidP="00CB5D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360/2023</w:t>
      </w:r>
    </w:p>
    <w:p w:rsidR="00CB5DDD" w:rsidRDefault="00CB5DDD" w:rsidP="00CB5D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CB5DDD" w:rsidRDefault="00CB5DDD" w:rsidP="00CB5D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5DDD" w:rsidRDefault="00CB5DDD" w:rsidP="00CB5D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5DDD" w:rsidRDefault="00CB5DDD" w:rsidP="00CB5DDD">
      <w:pPr>
        <w:spacing w:after="0" w:line="36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CB5DDD" w:rsidRDefault="00CB5DDD" w:rsidP="00CB5DDD">
      <w:pPr>
        <w:spacing w:after="0" w:line="360" w:lineRule="auto"/>
        <w:ind w:firstLine="709"/>
        <w:rPr>
          <w:rFonts w:ascii="Cambria Math" w:hAnsi="Cambria Math"/>
          <w:sz w:val="24"/>
          <w:szCs w:val="24"/>
        </w:rPr>
      </w:pPr>
    </w:p>
    <w:p w:rsidR="00CB5DDD" w:rsidRDefault="00CB5DDD" w:rsidP="00CB5DDD">
      <w:pPr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ao Prefeito Municipal, com cópia a Secretaria de Administração e Finanças, solicitando a realização de estudos a respeito da viabilidade e do impacto de eventual renúncia de receita, relacionado possibilidade de concessão de isenção da Taxa de Coleta de Lixo aos </w:t>
      </w:r>
      <w:r>
        <w:rPr>
          <w:sz w:val="26"/>
          <w:szCs w:val="26"/>
        </w:rPr>
        <w:t>cegos, deficientes/inválidos, idoso(a)s, viúvo(a)s e aposentados, que possuam 01 (um) único imóvel utilizado para uso próprio, e cujos rendimentos financeiros não ultrapassem 24 (vinte e quatro) salários mínimos anuais com</w:t>
      </w:r>
      <w:r w:rsidR="007C65F9">
        <w:rPr>
          <w:sz w:val="26"/>
          <w:szCs w:val="26"/>
        </w:rPr>
        <w:t>o</w:t>
      </w:r>
      <w:r>
        <w:rPr>
          <w:sz w:val="26"/>
          <w:szCs w:val="26"/>
        </w:rPr>
        <w:t xml:space="preserve"> sua principal fonte de renda. Assim, </w:t>
      </w:r>
      <w:proofErr w:type="gramStart"/>
      <w:r>
        <w:rPr>
          <w:sz w:val="26"/>
          <w:szCs w:val="26"/>
        </w:rPr>
        <w:t>solicita-se</w:t>
      </w:r>
      <w:proofErr w:type="gramEnd"/>
      <w:r>
        <w:rPr>
          <w:sz w:val="26"/>
          <w:szCs w:val="26"/>
        </w:rPr>
        <w:t xml:space="preserve"> estudos acerca da possibilidade de inclusão/criação do </w:t>
      </w:r>
      <w:r>
        <w:rPr>
          <w:rFonts w:cstheme="minorHAnsi"/>
          <w:bCs/>
          <w:sz w:val="24"/>
          <w:szCs w:val="24"/>
        </w:rPr>
        <w:t>artigo 10-A da Lei Municipal nº 2</w:t>
      </w:r>
      <w:r w:rsidR="007C65F9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>293/21, com a seguinte redação:</w:t>
      </w:r>
    </w:p>
    <w:p w:rsidR="00CB5DDD" w:rsidRDefault="00CB5DDD" w:rsidP="00CB5DDD">
      <w:pPr>
        <w:spacing w:after="0" w:line="360" w:lineRule="auto"/>
        <w:ind w:firstLine="709"/>
        <w:jc w:val="both"/>
        <w:rPr>
          <w:sz w:val="26"/>
          <w:szCs w:val="26"/>
        </w:rPr>
      </w:pPr>
    </w:p>
    <w:p w:rsidR="00CB5DDD" w:rsidRDefault="00CB5DDD" w:rsidP="00CB5DDD">
      <w:pPr>
        <w:spacing w:after="0" w:line="360" w:lineRule="auto"/>
        <w:ind w:left="1701"/>
        <w:jc w:val="both"/>
        <w:rPr>
          <w:rFonts w:cstheme="minorHAnsi"/>
          <w:bCs/>
          <w:sz w:val="24"/>
          <w:szCs w:val="24"/>
        </w:rPr>
      </w:pPr>
      <w:r>
        <w:rPr>
          <w:sz w:val="26"/>
          <w:szCs w:val="26"/>
        </w:rPr>
        <w:t>“</w:t>
      </w:r>
      <w:r>
        <w:rPr>
          <w:rFonts w:cstheme="minorHAnsi"/>
          <w:b/>
          <w:bCs/>
          <w:sz w:val="24"/>
          <w:szCs w:val="24"/>
        </w:rPr>
        <w:t>Art. 10-A.</w:t>
      </w:r>
      <w:r>
        <w:rPr>
          <w:rFonts w:cstheme="minorHAnsi"/>
          <w:bCs/>
          <w:sz w:val="24"/>
          <w:szCs w:val="24"/>
        </w:rPr>
        <w:t xml:space="preserve"> Será considerado isento os </w:t>
      </w:r>
      <w:r>
        <w:rPr>
          <w:sz w:val="26"/>
          <w:szCs w:val="26"/>
        </w:rPr>
        <w:t xml:space="preserve">cegos, deficientes/inválidos, </w:t>
      </w:r>
      <w:proofErr w:type="gramStart"/>
      <w:r>
        <w:rPr>
          <w:sz w:val="26"/>
          <w:szCs w:val="26"/>
        </w:rPr>
        <w:t>idoso(</w:t>
      </w:r>
      <w:proofErr w:type="gramEnd"/>
      <w:r>
        <w:rPr>
          <w:sz w:val="26"/>
          <w:szCs w:val="26"/>
        </w:rPr>
        <w:t>a)s, viúvo(a)s e aposentados, que possuam 01 (um) único imóvel utilizado para uso próprio, e cujos rendimentos financeiros não ultrapassem 24 (vinte e quatro) salários mínimos anuais com sua principal fonte de renda</w:t>
      </w:r>
      <w:r>
        <w:rPr>
          <w:rFonts w:cstheme="minorHAnsi"/>
          <w:bCs/>
          <w:sz w:val="24"/>
          <w:szCs w:val="24"/>
        </w:rPr>
        <w:t xml:space="preserve">, não ensejando incidência e cobrança do tributo previsto nesta lei sobre o respectivo imóvel.”   </w:t>
      </w:r>
    </w:p>
    <w:p w:rsidR="00CB5DDD" w:rsidRDefault="00CB5DDD" w:rsidP="00CB5DDD">
      <w:pPr>
        <w:spacing w:after="0" w:line="360" w:lineRule="auto"/>
        <w:ind w:left="1701"/>
        <w:jc w:val="both"/>
        <w:rPr>
          <w:sz w:val="26"/>
          <w:szCs w:val="26"/>
        </w:rPr>
      </w:pPr>
    </w:p>
    <w:p w:rsidR="007C65F9" w:rsidRDefault="007C65F9" w:rsidP="00CB5DDD">
      <w:pPr>
        <w:spacing w:after="0" w:line="360" w:lineRule="auto"/>
        <w:ind w:left="1701"/>
        <w:jc w:val="both"/>
        <w:rPr>
          <w:sz w:val="26"/>
          <w:szCs w:val="26"/>
        </w:rPr>
      </w:pPr>
    </w:p>
    <w:p w:rsidR="007C65F9" w:rsidRDefault="007C65F9" w:rsidP="00CB5DDD">
      <w:pPr>
        <w:spacing w:after="0" w:line="360" w:lineRule="auto"/>
        <w:ind w:left="1701"/>
        <w:jc w:val="both"/>
        <w:rPr>
          <w:sz w:val="26"/>
          <w:szCs w:val="26"/>
        </w:rPr>
      </w:pPr>
    </w:p>
    <w:p w:rsidR="00CB5DDD" w:rsidRDefault="00CB5DDD" w:rsidP="00CB5DDD">
      <w:pPr>
        <w:spacing w:after="0" w:line="36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CB5DDD" w:rsidRDefault="007C65F9" w:rsidP="00CB5DDD">
      <w:pPr>
        <w:spacing w:after="0" w:line="360" w:lineRule="auto"/>
        <w:ind w:firstLine="709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lastRenderedPageBreak/>
        <w:t xml:space="preserve">                                </w:t>
      </w:r>
      <w:r w:rsidR="00CB5DDD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B5DDD" w:rsidRDefault="00CB5DDD" w:rsidP="00CB5DDD">
      <w:pPr>
        <w:spacing w:after="0" w:line="36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CB5DDD" w:rsidRDefault="00CB5DDD" w:rsidP="00CB5DDD">
      <w:pPr>
        <w:spacing w:after="0" w:line="36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CB5DDD" w:rsidRDefault="00CB5DDD" w:rsidP="00CB5DDD">
      <w:pPr>
        <w:spacing w:line="360" w:lineRule="auto"/>
        <w:ind w:firstLine="709"/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O grupo de pessoas acima mencionados</w:t>
      </w:r>
      <w:proofErr w:type="gramEnd"/>
      <w:r>
        <w:rPr>
          <w:rFonts w:ascii="Cambria Math" w:hAnsi="Cambria Math"/>
          <w:sz w:val="24"/>
          <w:szCs w:val="24"/>
        </w:rPr>
        <w:t xml:space="preserve"> são hipossuficientes econômicos, e todo valor, por mínimo que seja, tem um impacto gigantesco em seu orçamento e planejamento mensal, pois na maioria das vezes seu gasto com medicamentos são consideráveis. Nesse contexto, a referida isenção pouco produziria de impacto aos cofres públicos, e cumpriria uma finalidade social gigantesca, principalmente de cunho assistencial aos mais vulneráveis, ajudando, inclusive, a reduzir proporcionalmente os gastos públicos despendidos pelo Município com os mesmos. 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CB5DDD" w:rsidRDefault="00CB5DDD" w:rsidP="00CB5DD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B5DDD" w:rsidRDefault="00CB5DDD" w:rsidP="00CB5DD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B5DDD" w:rsidRDefault="00CB5DDD" w:rsidP="00CB5D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B5DDD" w:rsidRDefault="00CB5DDD" w:rsidP="00CB5D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7C65F9" w:rsidRDefault="007C65F9" w:rsidP="00CB5D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B5DDD" w:rsidRDefault="00CB5DDD" w:rsidP="00CB5D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B5DDD" w:rsidRDefault="00CB5DDD" w:rsidP="00CB5DD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CB5DDD" w:rsidRDefault="00CB5DDD" w:rsidP="00CB5DD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C65F9" w:rsidRDefault="007C65F9" w:rsidP="00CB5DD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B5DDD" w:rsidRDefault="00CB5DDD" w:rsidP="00CB5DD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5DDD" w:rsidRDefault="00CB5DDD" w:rsidP="00CB5DD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Ivan Martins da Silva</w:t>
      </w:r>
    </w:p>
    <w:p w:rsidR="00CB5DDD" w:rsidRDefault="00CB5DDD" w:rsidP="00CB5DD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CB5DDD" w:rsidRDefault="00CB5DDD" w:rsidP="00CB5DD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C65F9" w:rsidRDefault="007C65F9" w:rsidP="00CB5DD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5DDD" w:rsidRDefault="00CB5DDD" w:rsidP="00CB5DD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CB5DDD" w:rsidRDefault="00CB5DDD" w:rsidP="00CB5DD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C65F9" w:rsidRDefault="007C65F9" w:rsidP="00CB5DD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5DDD" w:rsidRDefault="00CB5DDD" w:rsidP="00CB5DD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5DDD" w:rsidRDefault="00CB5DDD" w:rsidP="00CB5DD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7C65F9" w:rsidRDefault="00CB5DDD" w:rsidP="00CB5D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CB5DDD" w:rsidRDefault="00CB5DDD" w:rsidP="00CB5DDD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CB5DDD" w:rsidRDefault="00CB5DDD" w:rsidP="00CB5DDD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B5DDD" w:rsidRDefault="00CB5DDD" w:rsidP="00CB5D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Sebastião N. de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 w:rsidR="007C65F9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Oliveira-Curica                </w:t>
      </w:r>
      <w:r>
        <w:rPr>
          <w:rFonts w:ascii="Cambria Math" w:hAnsi="Cambria Math"/>
          <w:sz w:val="24"/>
          <w:szCs w:val="24"/>
        </w:rPr>
        <w:tab/>
      </w:r>
    </w:p>
    <w:p w:rsidR="00CB5DDD" w:rsidRDefault="00CB5DDD" w:rsidP="00CB5DD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Vereador                      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B5DDD" w:rsidRDefault="00CB5DDD" w:rsidP="00CB5DD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noProof/>
          <w:sz w:val="24"/>
          <w:szCs w:val="28"/>
        </w:rPr>
      </w:pPr>
    </w:p>
    <w:p w:rsidR="00A36DEA" w:rsidRDefault="00A36DEA">
      <w:bookmarkStart w:id="0" w:name="_GoBack"/>
      <w:bookmarkEnd w:id="0"/>
    </w:p>
    <w:sectPr w:rsidR="00A36DEA" w:rsidSect="007C65F9">
      <w:pgSz w:w="11906" w:h="16838"/>
      <w:pgMar w:top="368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DD"/>
    <w:rsid w:val="007C65F9"/>
    <w:rsid w:val="00A36DEA"/>
    <w:rsid w:val="00C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DD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DD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2023-09-28T20:44:00Z</cp:lastPrinted>
  <dcterms:created xsi:type="dcterms:W3CDTF">2023-09-28T20:16:00Z</dcterms:created>
  <dcterms:modified xsi:type="dcterms:W3CDTF">2023-09-28T20:44:00Z</dcterms:modified>
</cp:coreProperties>
</file>