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023/2023</w:t>
      </w: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4333A7" w:rsidRDefault="004333A7" w:rsidP="004333A7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DJ e Produtor JEAN BRASIL que representou nosso município em</w:t>
      </w:r>
      <w:r w:rsidRPr="00EB7380">
        <w:rPr>
          <w:rFonts w:ascii="Cambria Math" w:hAnsi="Cambria Math"/>
          <w:color w:val="000000" w:themeColor="text1"/>
          <w:sz w:val="24"/>
          <w:szCs w:val="24"/>
        </w:rPr>
        <w:t xml:space="preserve"> plataforma de música nacional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lançamento de “LOSING CONTROL” PELA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Muzenga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Records. No </w:t>
      </w:r>
      <w:r w:rsidRPr="00811175">
        <w:rPr>
          <w:rFonts w:ascii="Cambria Math" w:hAnsi="Cambria Math"/>
          <w:color w:val="000000" w:themeColor="text1"/>
          <w:sz w:val="24"/>
          <w:szCs w:val="24"/>
        </w:rPr>
        <w:t>ano 2000, inspirado pelo crescimento da Dance Music no Brasil, decidiu se</w:t>
      </w:r>
      <w:r w:rsidRPr="00040600">
        <w:rPr>
          <w:rFonts w:ascii="Cambria Math" w:hAnsi="Cambria Math"/>
          <w:color w:val="000000" w:themeColor="text1"/>
          <w:sz w:val="24"/>
          <w:szCs w:val="24"/>
        </w:rPr>
        <w:t xml:space="preserve">guir carreira como DJ, atuando nas pistas de dança por várias regiões, em 2011 fez seu primeiro curso de produção musical e ao longo dos anos passou </w:t>
      </w:r>
      <w:r w:rsidRPr="00040600"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a buscar a sua própria sonoridade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, no ano de</w:t>
      </w:r>
      <w:r w:rsidRPr="00040600"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40600">
        <w:rPr>
          <w:rFonts w:ascii="Cambria Math" w:hAnsi="Cambria Math"/>
          <w:color w:val="000000" w:themeColor="text1"/>
          <w:sz w:val="24"/>
          <w:szCs w:val="24"/>
        </w:rPr>
        <w:t>2022 o artista realizou seus primeiros lançamentos. Diante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de sua trajetória de luta e sucesso</w:t>
      </w:r>
      <w:r w:rsidRPr="00040600">
        <w:rPr>
          <w:rFonts w:ascii="Cambria Math" w:hAnsi="Cambria Math"/>
          <w:color w:val="000000" w:themeColor="text1"/>
          <w:sz w:val="24"/>
          <w:szCs w:val="24"/>
        </w:rPr>
        <w:t>, queremos conceder esta moção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com o intuito incentivar e</w:t>
      </w:r>
      <w:r w:rsidRPr="00040600">
        <w:rPr>
          <w:rFonts w:ascii="Cambria Math" w:hAnsi="Cambria Math"/>
          <w:color w:val="000000" w:themeColor="text1"/>
          <w:sz w:val="24"/>
          <w:szCs w:val="24"/>
        </w:rPr>
        <w:t xml:space="preserve"> parabenizar o DJ Jean Brasil pelo excelente trabalho, atuação</w:t>
      </w:r>
      <w:r>
        <w:rPr>
          <w:rFonts w:ascii="Cambria Math" w:hAnsi="Cambria Math"/>
          <w:color w:val="000000" w:themeColor="text1"/>
          <w:sz w:val="24"/>
          <w:szCs w:val="24"/>
        </w:rPr>
        <w:t>, talento</w:t>
      </w:r>
      <w:r w:rsidRPr="00040600">
        <w:rPr>
          <w:rFonts w:ascii="Cambria Math" w:hAnsi="Cambria Math"/>
          <w:color w:val="000000" w:themeColor="text1"/>
          <w:sz w:val="24"/>
          <w:szCs w:val="24"/>
        </w:rPr>
        <w:t xml:space="preserve"> e </w:t>
      </w:r>
      <w:r w:rsidRPr="00040600"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desempenho na carreira musical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, por representar nosso município e contribuir para a cultura musical da cidade</w:t>
      </w:r>
      <w:r w:rsidRPr="00040600"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40600"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4333A7" w:rsidRDefault="004333A7" w:rsidP="004333A7">
      <w:pPr>
        <w:jc w:val="both"/>
        <w:rPr>
          <w:rFonts w:ascii="Cambria Math" w:hAnsi="Cambria Math"/>
          <w:sz w:val="24"/>
          <w:szCs w:val="24"/>
        </w:rPr>
      </w:pPr>
    </w:p>
    <w:p w:rsidR="004333A7" w:rsidRDefault="004333A7" w:rsidP="004333A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333A7" w:rsidRDefault="004333A7" w:rsidP="004333A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333A7" w:rsidRDefault="004333A7" w:rsidP="004333A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4333A7" w:rsidRDefault="004333A7" w:rsidP="004333A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4333A7" w:rsidRDefault="004333A7" w:rsidP="004333A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333A7" w:rsidRDefault="004333A7" w:rsidP="004333A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333A7" w:rsidRPr="003718B9" w:rsidRDefault="004333A7" w:rsidP="004333A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13E3" w:rsidRDefault="007113E3"/>
    <w:sectPr w:rsidR="00711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A7"/>
    <w:rsid w:val="004333A7"/>
    <w:rsid w:val="0071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A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A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2023-09-01T13:14:00Z</dcterms:created>
  <dcterms:modified xsi:type="dcterms:W3CDTF">2023-09-01T13:14:00Z</dcterms:modified>
</cp:coreProperties>
</file>