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19" w:rsidRPr="003A4E19" w:rsidRDefault="003A4E19" w:rsidP="003A4E19">
      <w:pPr>
        <w:tabs>
          <w:tab w:val="left" w:pos="253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bookmarkStart w:id="0" w:name="_GoBack"/>
      <w:bookmarkEnd w:id="0"/>
      <w:r w:rsidRPr="003A4E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LEGISLATIVO </w:t>
      </w:r>
      <w:proofErr w:type="spellStart"/>
      <w:r w:rsidRPr="003A4E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N.°</w:t>
      </w:r>
      <w:proofErr w:type="spellEnd"/>
      <w:r w:rsidRPr="003A4E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001 DE 13 DE JANEIRO DE 2023</w:t>
      </w:r>
    </w:p>
    <w:p w:rsidR="003A4E19" w:rsidRPr="003A4E19" w:rsidRDefault="003A4E19" w:rsidP="003A4E19">
      <w:pPr>
        <w:tabs>
          <w:tab w:val="left" w:pos="253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3A4E19" w:rsidRPr="003A4E19" w:rsidRDefault="003A4E19" w:rsidP="003A4E19">
      <w:pPr>
        <w:tabs>
          <w:tab w:val="left" w:pos="2536"/>
        </w:tabs>
        <w:autoSpaceDE w:val="0"/>
        <w:autoSpaceDN w:val="0"/>
        <w:adjustRightInd w:val="0"/>
        <w:spacing w:after="0"/>
        <w:ind w:left="340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3A4E1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Dispõe sobre a concessão da Revisão Geral Anual e dá outras providências.</w:t>
      </w:r>
    </w:p>
    <w:p w:rsidR="003A4E19" w:rsidRPr="003A4E19" w:rsidRDefault="003A4E19" w:rsidP="003A4E1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4E19" w:rsidRPr="003A4E19" w:rsidRDefault="003A4E19" w:rsidP="003A4E1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4E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3A4E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Prefeito do Município de Nova Xavantina</w:t>
      </w:r>
      <w:r w:rsidRPr="003A4E19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Estado de Mato Grosso, faz saber que a Câmara municipal aprovou e ele sanciona a seguinte Lei:</w:t>
      </w:r>
    </w:p>
    <w:p w:rsidR="003A4E19" w:rsidRPr="003A4E19" w:rsidRDefault="003A4E19" w:rsidP="003A4E19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4E19" w:rsidRPr="003A4E19" w:rsidRDefault="003A4E19" w:rsidP="003A4E19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4E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3A4E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concedido revisão geral anual para o exercício de 2023 ao corpo administrativo da Câmara Municipal conforme previsão do art. 276 da Lei Municipal nº 2.340/2021, no percentual do INPC de 5.93%, observada todas as disposições previstas nos incisos X, XI e XII do artigo 37 da Constituição da República Federativa do Brasil de 1988, produzindo todos os efeitos remuneratórios, respeitadas também os requisitos e limitações previstas nos incisos e artigos mencionados.</w:t>
      </w:r>
    </w:p>
    <w:p w:rsidR="003A4E19" w:rsidRPr="003A4E19" w:rsidRDefault="003A4E19" w:rsidP="003A4E1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4E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3A4E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Ficam corrigidos no mesmo percentual acima mencionado, os valores e verbas previstas nas leis 2.359/2022,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3A4E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357/2022 e os anexos III, IV e V da lei 2.355/2021. </w:t>
      </w:r>
    </w:p>
    <w:p w:rsidR="003A4E19" w:rsidRPr="003A4E19" w:rsidRDefault="003A4E19" w:rsidP="003A4E1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4E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3A4E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da sua publicação e produz seus efeitos a partir de 1º de janeiro de 2023.</w:t>
      </w:r>
    </w:p>
    <w:p w:rsidR="003A4E19" w:rsidRPr="003A4E19" w:rsidRDefault="003A4E19" w:rsidP="003A4E19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4E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3A4E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Revogam-se as disposições em contrário.</w:t>
      </w:r>
    </w:p>
    <w:p w:rsidR="003A4E19" w:rsidRPr="003A4E19" w:rsidRDefault="003A4E19" w:rsidP="003A4E19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4E19" w:rsidRPr="003A4E19" w:rsidRDefault="003A4E19" w:rsidP="003A4E19">
      <w:pPr>
        <w:widowControl w:val="0"/>
        <w:autoSpaceDE w:val="0"/>
        <w:autoSpaceDN w:val="0"/>
        <w:spacing w:after="0" w:line="240" w:lineRule="auto"/>
        <w:ind w:left="1696" w:right="2018"/>
        <w:rPr>
          <w:rFonts w:ascii="Times New Roman" w:eastAsia="Verdana" w:hAnsi="Times New Roman" w:cs="Times New Roman"/>
          <w:b/>
          <w:spacing w:val="-80"/>
          <w:sz w:val="24"/>
          <w:szCs w:val="24"/>
          <w:lang w:val="pt-PT"/>
        </w:rPr>
      </w:pPr>
      <w:r w:rsidRPr="003A4E19">
        <w:rPr>
          <w:rFonts w:ascii="Times New Roman" w:eastAsia="Verdana" w:hAnsi="Times New Roman" w:cs="Times New Roman"/>
          <w:b/>
          <w:sz w:val="24"/>
          <w:szCs w:val="24"/>
          <w:lang w:val="pt-PT"/>
        </w:rPr>
        <w:t>Sala das Sessões da Câmara Municipal</w:t>
      </w:r>
      <w:r w:rsidRPr="003A4E19">
        <w:rPr>
          <w:rFonts w:ascii="Times New Roman" w:eastAsia="Verdana" w:hAnsi="Times New Roman" w:cs="Times New Roman"/>
          <w:b/>
          <w:spacing w:val="-80"/>
          <w:sz w:val="24"/>
          <w:szCs w:val="24"/>
          <w:lang w:val="pt-PT"/>
        </w:rPr>
        <w:t xml:space="preserve"> </w:t>
      </w:r>
    </w:p>
    <w:p w:rsidR="003A4E19" w:rsidRPr="003A4E19" w:rsidRDefault="003A4E19" w:rsidP="003A4E19">
      <w:pPr>
        <w:widowControl w:val="0"/>
        <w:autoSpaceDE w:val="0"/>
        <w:autoSpaceDN w:val="0"/>
        <w:spacing w:after="0" w:line="240" w:lineRule="auto"/>
        <w:ind w:left="1696" w:right="2018"/>
        <w:rPr>
          <w:rFonts w:ascii="Times New Roman" w:eastAsia="Verdana" w:hAnsi="Times New Roman" w:cs="Times New Roman"/>
          <w:b/>
          <w:spacing w:val="-80"/>
          <w:sz w:val="24"/>
          <w:szCs w:val="24"/>
          <w:lang w:val="pt-PT"/>
        </w:rPr>
      </w:pPr>
      <w:r w:rsidRPr="003A4E19">
        <w:rPr>
          <w:rFonts w:ascii="Times New Roman" w:eastAsia="Verdana" w:hAnsi="Times New Roman" w:cs="Times New Roman"/>
          <w:b/>
          <w:sz w:val="24"/>
          <w:szCs w:val="24"/>
          <w:lang w:val="pt-PT"/>
        </w:rPr>
        <w:t>Palácio Adiel Antônio</w:t>
      </w:r>
      <w:r w:rsidRPr="003A4E19">
        <w:rPr>
          <w:rFonts w:ascii="Times New Roman" w:eastAsia="Verdana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3A4E19">
        <w:rPr>
          <w:rFonts w:ascii="Times New Roman" w:eastAsia="Verdana" w:hAnsi="Times New Roman" w:cs="Times New Roman"/>
          <w:b/>
          <w:sz w:val="24"/>
          <w:szCs w:val="24"/>
          <w:lang w:val="pt-PT"/>
        </w:rPr>
        <w:t>Ribeiro</w:t>
      </w:r>
    </w:p>
    <w:p w:rsidR="003A4E19" w:rsidRDefault="003A4E19" w:rsidP="003A4E19">
      <w:pPr>
        <w:widowControl w:val="0"/>
        <w:tabs>
          <w:tab w:val="left" w:pos="4902"/>
          <w:tab w:val="left" w:pos="5908"/>
          <w:tab w:val="left" w:pos="7008"/>
        </w:tabs>
        <w:autoSpaceDE w:val="0"/>
        <w:autoSpaceDN w:val="0"/>
        <w:spacing w:after="0" w:line="240" w:lineRule="auto"/>
        <w:ind w:left="1696"/>
        <w:rPr>
          <w:rFonts w:ascii="Times New Roman" w:eastAsia="Verdana" w:hAnsi="Times New Roman" w:cs="Times New Roman"/>
          <w:b/>
          <w:sz w:val="24"/>
          <w:szCs w:val="24"/>
          <w:lang w:val="pt-PT"/>
        </w:rPr>
      </w:pPr>
      <w:r w:rsidRPr="003A4E19">
        <w:rPr>
          <w:rFonts w:ascii="Times New Roman" w:eastAsia="Verdana" w:hAnsi="Times New Roman" w:cs="Times New Roman"/>
          <w:b/>
          <w:sz w:val="24"/>
          <w:szCs w:val="24"/>
          <w:lang w:val="pt-PT"/>
        </w:rPr>
        <w:t>Nova</w:t>
      </w:r>
      <w:r w:rsidRPr="003A4E19">
        <w:rPr>
          <w:rFonts w:ascii="Times New Roman" w:eastAsia="Verdana" w:hAnsi="Times New Roman" w:cs="Times New Roman"/>
          <w:b/>
          <w:spacing w:val="-5"/>
          <w:sz w:val="24"/>
          <w:szCs w:val="24"/>
          <w:lang w:val="pt-PT"/>
        </w:rPr>
        <w:t xml:space="preserve"> </w:t>
      </w:r>
      <w:r w:rsidRPr="003A4E19">
        <w:rPr>
          <w:rFonts w:ascii="Times New Roman" w:eastAsia="Verdana" w:hAnsi="Times New Roman" w:cs="Times New Roman"/>
          <w:b/>
          <w:sz w:val="24"/>
          <w:szCs w:val="24"/>
          <w:lang w:val="pt-PT"/>
        </w:rPr>
        <w:t>Xavantina-MT, 13 de janeiro de 2023.</w:t>
      </w:r>
    </w:p>
    <w:p w:rsidR="003A4E19" w:rsidRPr="003A4E19" w:rsidRDefault="003A4E19" w:rsidP="003A4E19">
      <w:pPr>
        <w:widowControl w:val="0"/>
        <w:tabs>
          <w:tab w:val="left" w:pos="4902"/>
          <w:tab w:val="left" w:pos="5908"/>
          <w:tab w:val="left" w:pos="7008"/>
        </w:tabs>
        <w:autoSpaceDE w:val="0"/>
        <w:autoSpaceDN w:val="0"/>
        <w:spacing w:after="0" w:line="240" w:lineRule="auto"/>
        <w:ind w:left="1696"/>
        <w:rPr>
          <w:rFonts w:ascii="Times New Roman" w:eastAsia="Verdana" w:hAnsi="Times New Roman" w:cs="Times New Roman"/>
          <w:b/>
          <w:sz w:val="24"/>
          <w:szCs w:val="24"/>
          <w:lang w:val="pt-PT"/>
        </w:rPr>
      </w:pPr>
    </w:p>
    <w:p w:rsidR="003A4E19" w:rsidRPr="003A4E19" w:rsidRDefault="003A4E19" w:rsidP="003A4E19">
      <w:pPr>
        <w:widowControl w:val="0"/>
        <w:tabs>
          <w:tab w:val="left" w:pos="4902"/>
          <w:tab w:val="left" w:pos="5908"/>
          <w:tab w:val="left" w:pos="7008"/>
        </w:tabs>
        <w:autoSpaceDE w:val="0"/>
        <w:autoSpaceDN w:val="0"/>
        <w:spacing w:after="0" w:line="287" w:lineRule="exact"/>
        <w:ind w:left="1696"/>
        <w:rPr>
          <w:rFonts w:ascii="Times New Roman" w:eastAsia="Verdana" w:hAnsi="Times New Roman" w:cs="Times New Roman"/>
          <w:b/>
          <w:sz w:val="24"/>
          <w:szCs w:val="24"/>
          <w:lang w:val="pt-PT"/>
        </w:rPr>
      </w:pPr>
    </w:p>
    <w:p w:rsidR="003A4E19" w:rsidRPr="003A4E19" w:rsidRDefault="003A4E19" w:rsidP="003A4E19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  <w:lang w:val="pt-PT"/>
        </w:rPr>
      </w:pPr>
    </w:p>
    <w:p w:rsidR="003A4E19" w:rsidRPr="003A4E19" w:rsidRDefault="003A4E19" w:rsidP="003A4E19">
      <w:pPr>
        <w:widowControl w:val="0"/>
        <w:autoSpaceDE w:val="0"/>
        <w:autoSpaceDN w:val="0"/>
        <w:spacing w:after="0" w:line="240" w:lineRule="auto"/>
        <w:ind w:left="2737" w:right="3089" w:hanging="1041"/>
        <w:rPr>
          <w:rFonts w:ascii="Times New Roman" w:eastAsia="Verdana" w:hAnsi="Times New Roman" w:cs="Times New Roman"/>
          <w:b/>
          <w:sz w:val="24"/>
          <w:szCs w:val="24"/>
          <w:lang w:val="pt-PT"/>
        </w:rPr>
      </w:pPr>
      <w:r w:rsidRPr="003A4E19">
        <w:rPr>
          <w:rFonts w:ascii="Times New Roman" w:eastAsia="Verdana" w:hAnsi="Times New Roman" w:cs="Times New Roman"/>
          <w:b/>
          <w:sz w:val="24"/>
          <w:szCs w:val="24"/>
          <w:lang w:val="pt-PT"/>
        </w:rPr>
        <w:t>Elias Bueno de Souza</w:t>
      </w:r>
    </w:p>
    <w:p w:rsidR="003A4E19" w:rsidRPr="003A4E19" w:rsidRDefault="003A4E19" w:rsidP="003A4E19">
      <w:pPr>
        <w:widowControl w:val="0"/>
        <w:autoSpaceDE w:val="0"/>
        <w:autoSpaceDN w:val="0"/>
        <w:spacing w:after="0" w:line="240" w:lineRule="auto"/>
        <w:ind w:left="2737" w:right="3089" w:hanging="104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3A4E19">
        <w:rPr>
          <w:rFonts w:ascii="Times New Roman" w:eastAsia="Verdana" w:hAnsi="Times New Roman" w:cs="Times New Roman"/>
          <w:b/>
          <w:spacing w:val="-80"/>
          <w:sz w:val="24"/>
          <w:szCs w:val="24"/>
          <w:lang w:val="pt-PT"/>
        </w:rPr>
        <w:t xml:space="preserve"> </w:t>
      </w:r>
      <w:r w:rsidRPr="003A4E19">
        <w:rPr>
          <w:rFonts w:ascii="Times New Roman" w:eastAsia="Verdana" w:hAnsi="Times New Roman" w:cs="Times New Roman"/>
          <w:b/>
          <w:sz w:val="24"/>
          <w:szCs w:val="24"/>
          <w:lang w:val="pt-PT"/>
        </w:rPr>
        <w:t>Presidente</w:t>
      </w:r>
    </w:p>
    <w:p w:rsidR="007F0304" w:rsidRDefault="007F0304"/>
    <w:sectPr w:rsidR="007F0304" w:rsidSect="003810BD">
      <w:headerReference w:type="default" r:id="rId7"/>
      <w:pgSz w:w="11906" w:h="16838" w:code="9"/>
      <w:pgMar w:top="4111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B88" w:rsidRDefault="00290B88">
      <w:pPr>
        <w:spacing w:after="0" w:line="240" w:lineRule="auto"/>
      </w:pPr>
      <w:r>
        <w:separator/>
      </w:r>
    </w:p>
  </w:endnote>
  <w:endnote w:type="continuationSeparator" w:id="0">
    <w:p w:rsidR="00290B88" w:rsidRDefault="0029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B88" w:rsidRDefault="00290B88">
      <w:pPr>
        <w:spacing w:after="0" w:line="240" w:lineRule="auto"/>
      </w:pPr>
      <w:r>
        <w:separator/>
      </w:r>
    </w:p>
  </w:footnote>
  <w:footnote w:type="continuationSeparator" w:id="0">
    <w:p w:rsidR="00290B88" w:rsidRDefault="00290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AEC" w:rsidRDefault="00290B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19"/>
    <w:rsid w:val="00290B88"/>
    <w:rsid w:val="003810BD"/>
    <w:rsid w:val="003A4E19"/>
    <w:rsid w:val="007F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A4E1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A4E1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A4E1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A4E1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2023-01-12T20:40:00Z</cp:lastPrinted>
  <dcterms:created xsi:type="dcterms:W3CDTF">2023-01-12T20:38:00Z</dcterms:created>
  <dcterms:modified xsi:type="dcterms:W3CDTF">2023-01-12T20:41:00Z</dcterms:modified>
</cp:coreProperties>
</file>