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4B" w:rsidRPr="005E504B" w:rsidRDefault="005E504B" w:rsidP="005E504B">
      <w:pPr>
        <w:shd w:val="clear" w:color="auto" w:fill="FFFFFF"/>
        <w:spacing w:after="0"/>
        <w:jc w:val="both"/>
        <w:rPr>
          <w:rFonts w:ascii="Cambria Math" w:hAnsi="Cambria Math"/>
          <w:sz w:val="24"/>
          <w:szCs w:val="24"/>
        </w:rPr>
      </w:pPr>
    </w:p>
    <w:p w:rsidR="005E504B" w:rsidRPr="005E504B" w:rsidRDefault="005E504B" w:rsidP="005E504B">
      <w:pPr>
        <w:spacing w:after="0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INDICAÇÃO N° 290/2022</w:t>
      </w:r>
    </w:p>
    <w:p w:rsidR="005E504B" w:rsidRPr="005E504B" w:rsidRDefault="005E504B" w:rsidP="005E504B">
      <w:pPr>
        <w:spacing w:after="0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AUTOR: EDNALDO FRAGAS (Quatizinho)</w:t>
      </w:r>
    </w:p>
    <w:p w:rsidR="005E504B" w:rsidRPr="005E504B" w:rsidRDefault="005E504B" w:rsidP="005E504B">
      <w:pPr>
        <w:spacing w:after="0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spacing w:after="0"/>
        <w:rPr>
          <w:rFonts w:ascii="Cambria Math" w:hAnsi="Cambria Math"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ab/>
      </w:r>
      <w:r w:rsidRPr="005E504B">
        <w:rPr>
          <w:rFonts w:ascii="Cambria Math" w:hAnsi="Cambria Math"/>
          <w:b/>
          <w:sz w:val="24"/>
          <w:szCs w:val="24"/>
        </w:rPr>
        <w:tab/>
      </w:r>
      <w:r w:rsidRPr="005E504B">
        <w:rPr>
          <w:rFonts w:ascii="Cambria Math" w:hAnsi="Cambria Math"/>
          <w:sz w:val="24"/>
          <w:szCs w:val="24"/>
        </w:rPr>
        <w:t>Senhor Presidente</w:t>
      </w:r>
    </w:p>
    <w:p w:rsidR="005E504B" w:rsidRPr="005E504B" w:rsidRDefault="005E504B" w:rsidP="005E504B">
      <w:pPr>
        <w:spacing w:after="0"/>
        <w:rPr>
          <w:rFonts w:ascii="Cambria Math" w:hAnsi="Cambria Math"/>
          <w:sz w:val="24"/>
          <w:szCs w:val="24"/>
        </w:rPr>
      </w:pP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5E504B">
        <w:rPr>
          <w:rFonts w:ascii="Cambria Math" w:hAnsi="Cambria Math"/>
          <w:sz w:val="24"/>
          <w:szCs w:val="24"/>
        </w:rPr>
        <w:tab/>
      </w:r>
      <w:r w:rsidRPr="005E504B">
        <w:rPr>
          <w:rFonts w:ascii="Cambria Math" w:hAnsi="Cambria Math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 w:rsidRPr="005E504B">
        <w:rPr>
          <w:rFonts w:ascii="Cambria Math" w:hAnsi="Cambria Math"/>
          <w:sz w:val="24"/>
          <w:szCs w:val="24"/>
        </w:rPr>
        <w:t>Exa.</w:t>
      </w:r>
      <w:proofErr w:type="gramEnd"/>
      <w:r w:rsidRPr="005E504B">
        <w:rPr>
          <w:rFonts w:ascii="Cambria Math" w:hAnsi="Cambria Math"/>
          <w:sz w:val="24"/>
          <w:szCs w:val="24"/>
        </w:rPr>
        <w:t xml:space="preserve">, seja encaminhado expediente ao Prefeito Municipal com cópia a Secretaria Municipal de Assistência Social e Secretaria Municipal de Administração e Finanças, mostrando a necessidade de estabelecer cooperação com a Secretaria de Estado de Segurança Pública de Mato Grosso, para reintegração das </w:t>
      </w:r>
      <w:proofErr w:type="spellStart"/>
      <w:r w:rsidRPr="005E504B">
        <w:rPr>
          <w:rFonts w:ascii="Cambria Math" w:hAnsi="Cambria Math"/>
          <w:sz w:val="24"/>
          <w:szCs w:val="24"/>
        </w:rPr>
        <w:t>reeducandas</w:t>
      </w:r>
      <w:proofErr w:type="spellEnd"/>
      <w:r w:rsidRPr="005E504B">
        <w:rPr>
          <w:rFonts w:ascii="Cambria Math" w:hAnsi="Cambria Math"/>
          <w:sz w:val="24"/>
          <w:szCs w:val="24"/>
        </w:rPr>
        <w:t xml:space="preserve"> do presídio feminino de Nova Xavantina – MT.</w:t>
      </w: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sz w:val="24"/>
          <w:szCs w:val="24"/>
        </w:rPr>
        <w:tab/>
      </w:r>
      <w:r w:rsidRPr="005E504B">
        <w:rPr>
          <w:rFonts w:ascii="Cambria Math" w:hAnsi="Cambria Math"/>
          <w:sz w:val="24"/>
          <w:szCs w:val="24"/>
        </w:rPr>
        <w:tab/>
      </w:r>
      <w:r w:rsidRPr="005E504B">
        <w:rPr>
          <w:rFonts w:ascii="Cambria Math" w:hAnsi="Cambria Math"/>
          <w:b/>
          <w:sz w:val="24"/>
          <w:szCs w:val="24"/>
        </w:rPr>
        <w:t xml:space="preserve">  J U S T I F I C A T I V A </w:t>
      </w: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ab/>
      </w:r>
      <w:r w:rsidRPr="005E504B">
        <w:rPr>
          <w:rFonts w:ascii="Cambria Math" w:hAnsi="Cambria Math"/>
          <w:b/>
          <w:sz w:val="24"/>
          <w:szCs w:val="24"/>
        </w:rPr>
        <w:tab/>
      </w:r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visar </w:t>
      </w:r>
      <w:proofErr w:type="gramStart"/>
      <w:r w:rsidRPr="005E504B">
        <w:rPr>
          <w:rFonts w:ascii="Cambria Math" w:hAnsi="Cambria Math"/>
          <w:bCs/>
          <w:color w:val="000000"/>
          <w:sz w:val="24"/>
          <w:szCs w:val="24"/>
        </w:rPr>
        <w:t>a</w:t>
      </w:r>
      <w:proofErr w:type="gramEnd"/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 reintegração das </w:t>
      </w:r>
      <w:proofErr w:type="spellStart"/>
      <w:r w:rsidRPr="005E504B">
        <w:rPr>
          <w:rFonts w:ascii="Cambria Math" w:hAnsi="Cambria Math"/>
          <w:bCs/>
          <w:color w:val="000000"/>
          <w:sz w:val="24"/>
          <w:szCs w:val="24"/>
        </w:rPr>
        <w:t>reeducandas</w:t>
      </w:r>
      <w:proofErr w:type="spellEnd"/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 no mercado de trabalho. E também, por considerar um avanço no processo de ressocialização das </w:t>
      </w:r>
      <w:proofErr w:type="spellStart"/>
      <w:r w:rsidRPr="005E504B">
        <w:rPr>
          <w:rFonts w:ascii="Cambria Math" w:hAnsi="Cambria Math"/>
          <w:bCs/>
          <w:color w:val="000000"/>
          <w:sz w:val="24"/>
          <w:szCs w:val="24"/>
        </w:rPr>
        <w:t>reeducandas</w:t>
      </w:r>
      <w:proofErr w:type="spellEnd"/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 que apresentam bom comportamento. Com essa oportunidade, as </w:t>
      </w:r>
      <w:proofErr w:type="spellStart"/>
      <w:r w:rsidRPr="005E504B">
        <w:rPr>
          <w:rFonts w:ascii="Cambria Math" w:hAnsi="Cambria Math"/>
          <w:bCs/>
          <w:color w:val="000000"/>
          <w:sz w:val="24"/>
          <w:szCs w:val="24"/>
        </w:rPr>
        <w:t>reeducandas</w:t>
      </w:r>
      <w:proofErr w:type="spellEnd"/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 podem produzir renda para si e para seus familiares, onde, parte do recurso seria </w:t>
      </w:r>
      <w:proofErr w:type="gramStart"/>
      <w:r w:rsidRPr="005E504B">
        <w:rPr>
          <w:rFonts w:ascii="Cambria Math" w:hAnsi="Cambria Math"/>
          <w:bCs/>
          <w:color w:val="000000"/>
          <w:sz w:val="24"/>
          <w:szCs w:val="24"/>
        </w:rPr>
        <w:t>utilizado</w:t>
      </w:r>
      <w:proofErr w:type="gramEnd"/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 para aquisição de seus materiais de higiene pessoal e parte para seus familiares. Por visar benefícios tanto para as </w:t>
      </w:r>
      <w:proofErr w:type="spellStart"/>
      <w:r w:rsidRPr="005E504B">
        <w:rPr>
          <w:rFonts w:ascii="Cambria Math" w:hAnsi="Cambria Math"/>
          <w:bCs/>
          <w:color w:val="000000"/>
          <w:sz w:val="24"/>
          <w:szCs w:val="24"/>
        </w:rPr>
        <w:t>reeducandas</w:t>
      </w:r>
      <w:proofErr w:type="spellEnd"/>
      <w:r w:rsidRPr="005E504B">
        <w:rPr>
          <w:rFonts w:ascii="Cambria Math" w:hAnsi="Cambria Math"/>
          <w:bCs/>
          <w:color w:val="000000"/>
          <w:sz w:val="24"/>
          <w:szCs w:val="24"/>
        </w:rPr>
        <w:t xml:space="preserve"> quanto para a sociedade com a redução de chances de reincidência no crime, justifica a nossa indicação</w:t>
      </w:r>
      <w:r w:rsidRPr="005E504B">
        <w:rPr>
          <w:rFonts w:ascii="Cambria Math" w:hAnsi="Cambria Math"/>
          <w:sz w:val="24"/>
          <w:szCs w:val="24"/>
        </w:rPr>
        <w:t xml:space="preserve">. </w:t>
      </w:r>
      <w:r w:rsidRPr="005E504B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5E504B">
        <w:rPr>
          <w:rFonts w:ascii="Cambria Math" w:hAnsi="Cambria Math"/>
          <w:sz w:val="24"/>
          <w:szCs w:val="24"/>
        </w:rPr>
        <w:t xml:space="preserve"> </w:t>
      </w: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5E504B" w:rsidRPr="005E504B" w:rsidRDefault="005E504B" w:rsidP="005E504B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E504B" w:rsidRPr="005E504B" w:rsidRDefault="005E504B" w:rsidP="005E504B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Palácio Adiel Antônio Ribeiro</w:t>
      </w:r>
    </w:p>
    <w:p w:rsidR="005E504B" w:rsidRPr="005E504B" w:rsidRDefault="009F591A" w:rsidP="005E504B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5E504B" w:rsidRPr="005E504B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5E504B" w:rsidRPr="005E504B" w:rsidRDefault="005E504B" w:rsidP="005E504B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5E504B" w:rsidRPr="005E504B" w:rsidRDefault="005E504B" w:rsidP="005E50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E504B" w:rsidRPr="005E504B" w:rsidRDefault="005E504B" w:rsidP="005E50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ab/>
        <w:t xml:space="preserve">              Vereador</w:t>
      </w:r>
    </w:p>
    <w:p w:rsidR="005E504B" w:rsidRPr="005E504B" w:rsidRDefault="005E504B" w:rsidP="005E50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5E504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E504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E504B" w:rsidRPr="005E504B" w:rsidRDefault="005E504B" w:rsidP="005E504B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Carlos Antônio Cunha Resende</w:t>
      </w: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E504B">
        <w:rPr>
          <w:rFonts w:ascii="Cambria Math" w:hAnsi="Cambria Math"/>
          <w:b/>
          <w:sz w:val="24"/>
          <w:szCs w:val="24"/>
        </w:rPr>
        <w:t>Vereador</w:t>
      </w: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5E504B" w:rsidRPr="005E504B" w:rsidRDefault="005E504B" w:rsidP="005E504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BC56FF" w:rsidRPr="005E504B" w:rsidRDefault="00BC56FF">
      <w:pPr>
        <w:rPr>
          <w:rFonts w:ascii="Cambria Math" w:hAnsi="Cambria Math"/>
          <w:sz w:val="24"/>
          <w:szCs w:val="24"/>
        </w:rPr>
      </w:pPr>
    </w:p>
    <w:sectPr w:rsidR="00BC56FF" w:rsidRPr="005E5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4B"/>
    <w:rsid w:val="005E504B"/>
    <w:rsid w:val="009F591A"/>
    <w:rsid w:val="00B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2022-09-09T14:40:00Z</dcterms:created>
  <dcterms:modified xsi:type="dcterms:W3CDTF">2022-09-19T16:28:00Z</dcterms:modified>
</cp:coreProperties>
</file>