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372" w:rsidRDefault="00885372" w:rsidP="00885372">
      <w:pPr>
        <w:rPr>
          <w:rFonts w:asciiTheme="majorHAnsi" w:hAnsiTheme="majorHAnsi"/>
          <w:b/>
        </w:rPr>
      </w:pPr>
    </w:p>
    <w:p w:rsidR="00885372" w:rsidRDefault="00885372" w:rsidP="0088537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186/2022</w:t>
      </w:r>
    </w:p>
    <w:p w:rsidR="00885372" w:rsidRDefault="00885372" w:rsidP="0088537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ANILTON SILVA DE MOURA </w:t>
      </w:r>
    </w:p>
    <w:p w:rsidR="00885372" w:rsidRDefault="00885372" w:rsidP="0088537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</w:p>
    <w:p w:rsidR="00885372" w:rsidRDefault="00885372" w:rsidP="0088537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885372" w:rsidRDefault="00885372" w:rsidP="00885372">
      <w:pPr>
        <w:rPr>
          <w:rFonts w:asciiTheme="majorHAnsi" w:hAnsiTheme="majorHAnsi"/>
        </w:rPr>
      </w:pPr>
    </w:p>
    <w:p w:rsidR="00885372" w:rsidRDefault="00885372" w:rsidP="00885372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Plenário, solicitamos a V. Exa., seja encaminhado expediente ao Prefeito Municipal com cópia a Secretária Municipal de Saúde solicitando que seja chamada a nutricionista aprovada no </w:t>
      </w:r>
      <w:r>
        <w:rPr>
          <w:rFonts w:asciiTheme="majorHAnsi" w:hAnsiTheme="majorHAnsi"/>
        </w:rPr>
        <w:t>último</w:t>
      </w:r>
      <w:r>
        <w:rPr>
          <w:rFonts w:asciiTheme="majorHAnsi" w:hAnsiTheme="majorHAnsi"/>
        </w:rPr>
        <w:t xml:space="preserve"> concurso </w:t>
      </w:r>
      <w:r>
        <w:rPr>
          <w:rFonts w:asciiTheme="majorHAnsi" w:hAnsiTheme="majorHAnsi"/>
        </w:rPr>
        <w:t>público</w:t>
      </w:r>
      <w:r>
        <w:rPr>
          <w:rFonts w:asciiTheme="majorHAnsi" w:hAnsiTheme="majorHAnsi"/>
        </w:rPr>
        <w:t xml:space="preserve"> para assumir a vaga devido </w:t>
      </w:r>
      <w:r>
        <w:rPr>
          <w:rFonts w:asciiTheme="majorHAnsi" w:hAnsiTheme="majorHAnsi"/>
        </w:rPr>
        <w:t>à sobrecarga d</w:t>
      </w:r>
      <w:r>
        <w:rPr>
          <w:rFonts w:asciiTheme="majorHAnsi" w:hAnsiTheme="majorHAnsi"/>
        </w:rPr>
        <w:t xml:space="preserve">e serviços para os profissionais já existente. </w:t>
      </w:r>
    </w:p>
    <w:p w:rsidR="00885372" w:rsidRDefault="00885372" w:rsidP="0088537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885372" w:rsidRDefault="00885372" w:rsidP="00885372">
      <w:pPr>
        <w:jc w:val="both"/>
        <w:rPr>
          <w:rFonts w:asciiTheme="majorHAnsi" w:hAnsiTheme="majorHAnsi"/>
          <w:b/>
        </w:rPr>
      </w:pPr>
    </w:p>
    <w:p w:rsidR="00885372" w:rsidRDefault="00885372" w:rsidP="00885372">
      <w:pPr>
        <w:tabs>
          <w:tab w:val="left" w:pos="1134"/>
          <w:tab w:val="left" w:pos="1418"/>
        </w:tabs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Essa nossa indicação tem como principal justificativa o fato de que os profissionais nutricionistas já existentes no Município estão sobrecarregados de serviços, por esta razão seria </w:t>
      </w:r>
      <w:r>
        <w:rPr>
          <w:rFonts w:asciiTheme="majorHAnsi" w:hAnsiTheme="majorHAnsi"/>
        </w:rPr>
        <w:t>necessário</w:t>
      </w:r>
      <w:r>
        <w:rPr>
          <w:rFonts w:asciiTheme="majorHAnsi" w:hAnsiTheme="majorHAnsi"/>
        </w:rPr>
        <w:t xml:space="preserve"> mais profissionais da área para dar uma melhor qualidade de serviços prestados a nossa comunidade. Assim peço o apoio dos nobres Pares desta Casa de Leis para a aprovação desta nossa Indicação.</w:t>
      </w:r>
    </w:p>
    <w:p w:rsidR="00885372" w:rsidRDefault="00885372" w:rsidP="00885372">
      <w:pPr>
        <w:ind w:firstLine="1418"/>
        <w:jc w:val="both"/>
        <w:rPr>
          <w:rFonts w:asciiTheme="majorHAnsi" w:hAnsiTheme="majorHAnsi"/>
        </w:rPr>
      </w:pPr>
    </w:p>
    <w:p w:rsidR="00885372" w:rsidRDefault="00885372" w:rsidP="0088537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885372" w:rsidRDefault="00885372" w:rsidP="0088537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885372" w:rsidRDefault="00885372" w:rsidP="0088537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06 de junho de 2022.</w:t>
      </w:r>
    </w:p>
    <w:p w:rsidR="00885372" w:rsidRDefault="00885372" w:rsidP="00885372">
      <w:pPr>
        <w:jc w:val="center"/>
        <w:rPr>
          <w:rFonts w:asciiTheme="majorHAnsi" w:hAnsiTheme="majorHAnsi"/>
          <w:b/>
        </w:rPr>
      </w:pPr>
    </w:p>
    <w:p w:rsidR="00885372" w:rsidRDefault="00885372" w:rsidP="00885372">
      <w:pPr>
        <w:jc w:val="center"/>
        <w:rPr>
          <w:rFonts w:asciiTheme="majorHAnsi" w:hAnsiTheme="majorHAnsi"/>
          <w:b/>
        </w:rPr>
      </w:pPr>
    </w:p>
    <w:p w:rsidR="00885372" w:rsidRDefault="00885372" w:rsidP="0088537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Anilton Silva de Moura</w:t>
      </w:r>
    </w:p>
    <w:p w:rsidR="00885372" w:rsidRDefault="00885372" w:rsidP="0088537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85372" w:rsidRDefault="00885372" w:rsidP="00885372">
      <w:pPr>
        <w:rPr>
          <w:rFonts w:asciiTheme="majorHAnsi" w:hAnsiTheme="majorHAnsi"/>
        </w:rPr>
      </w:pPr>
    </w:p>
    <w:p w:rsidR="00885372" w:rsidRDefault="00885372" w:rsidP="0088537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 </w:t>
      </w:r>
      <w:r>
        <w:rPr>
          <w:rFonts w:asciiTheme="majorHAnsi" w:hAnsiTheme="majorHAnsi"/>
          <w:b/>
        </w:rPr>
        <w:t xml:space="preserve"> Edemundo A. G. das Reses</w:t>
      </w:r>
    </w:p>
    <w:p w:rsidR="00885372" w:rsidRDefault="00885372" w:rsidP="00885372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85372" w:rsidRDefault="00885372" w:rsidP="00885372">
      <w:pPr>
        <w:jc w:val="center"/>
        <w:rPr>
          <w:rFonts w:asciiTheme="majorHAnsi" w:hAnsiTheme="majorHAnsi"/>
          <w:b/>
        </w:rPr>
      </w:pPr>
    </w:p>
    <w:p w:rsidR="00885372" w:rsidRDefault="00885372" w:rsidP="0088537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</w:t>
      </w:r>
      <w:r>
        <w:rPr>
          <w:rFonts w:asciiTheme="majorHAnsi" w:hAnsiTheme="majorHAnsi"/>
          <w:b/>
        </w:rPr>
        <w:t xml:space="preserve">          </w:t>
      </w:r>
      <w:r>
        <w:rPr>
          <w:rFonts w:asciiTheme="majorHAnsi" w:hAnsiTheme="majorHAnsi"/>
          <w:b/>
        </w:rPr>
        <w:t xml:space="preserve"> Carlos A. C. Resende      Sebastião N. de Oliveira (Curica)</w:t>
      </w:r>
    </w:p>
    <w:p w:rsidR="00885372" w:rsidRDefault="00885372" w:rsidP="00885372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85372" w:rsidRDefault="00885372" w:rsidP="00885372">
      <w:pPr>
        <w:jc w:val="center"/>
        <w:rPr>
          <w:rFonts w:asciiTheme="majorHAnsi" w:hAnsiTheme="majorHAnsi"/>
        </w:rPr>
      </w:pPr>
    </w:p>
    <w:p w:rsidR="00885372" w:rsidRDefault="00885372" w:rsidP="0088537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      </w:t>
      </w:r>
      <w:r>
        <w:rPr>
          <w:rFonts w:asciiTheme="majorHAnsi" w:hAnsiTheme="majorHAnsi"/>
          <w:b/>
        </w:rPr>
        <w:t xml:space="preserve">Paulo C. Trindade        Jubio C. M. de Moraes (Jubinha)                </w:t>
      </w:r>
    </w:p>
    <w:p w:rsidR="00885372" w:rsidRDefault="00885372" w:rsidP="00885372">
      <w:pPr>
        <w:tabs>
          <w:tab w:val="left" w:pos="851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</w:t>
      </w:r>
      <w:r>
        <w:rPr>
          <w:rFonts w:asciiTheme="majorHAnsi" w:hAnsiTheme="majorHAnsi"/>
          <w:b/>
        </w:rPr>
        <w:t xml:space="preserve">      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</w:t>
      </w:r>
    </w:p>
    <w:p w:rsidR="00885372" w:rsidRDefault="00885372" w:rsidP="00885372">
      <w:pPr>
        <w:tabs>
          <w:tab w:val="left" w:pos="851"/>
          <w:tab w:val="center" w:pos="4252"/>
        </w:tabs>
        <w:rPr>
          <w:rFonts w:asciiTheme="majorHAnsi" w:hAnsiTheme="majorHAnsi"/>
          <w:b/>
        </w:rPr>
      </w:pPr>
    </w:p>
    <w:p w:rsidR="00246B32" w:rsidRDefault="00246B32"/>
    <w:sectPr w:rsidR="00246B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72"/>
    <w:rsid w:val="00246B32"/>
    <w:rsid w:val="0088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6F7C"/>
  <w15:chartTrackingRefBased/>
  <w15:docId w15:val="{E9D087E8-D47C-4247-9DB0-586237A9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2022-06-03T13:52:00Z</dcterms:created>
  <dcterms:modified xsi:type="dcterms:W3CDTF">2022-06-03T13:56:00Z</dcterms:modified>
</cp:coreProperties>
</file>