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INDICAÇÃO N°. 183/2022</w:t>
      </w: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AUTOR: ADRIANO LAURINDO DA SILVA</w:t>
      </w: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rPr>
          <w:rFonts w:asciiTheme="majorHAnsi" w:hAnsiTheme="majorHAnsi"/>
          <w:sz w:val="22"/>
          <w:szCs w:val="22"/>
        </w:rPr>
      </w:pPr>
      <w:r w:rsidRPr="001034DC">
        <w:rPr>
          <w:rFonts w:asciiTheme="majorHAnsi" w:hAnsiTheme="majorHAnsi"/>
          <w:sz w:val="22"/>
          <w:szCs w:val="22"/>
        </w:rPr>
        <w:tab/>
      </w:r>
      <w:r w:rsidRPr="001034DC">
        <w:rPr>
          <w:rFonts w:asciiTheme="majorHAnsi" w:hAnsiTheme="majorHAnsi"/>
          <w:sz w:val="22"/>
          <w:szCs w:val="22"/>
        </w:rPr>
        <w:tab/>
        <w:t>Senhor Presidente</w:t>
      </w:r>
    </w:p>
    <w:p w:rsidR="001034DC" w:rsidRPr="001034DC" w:rsidRDefault="001034DC" w:rsidP="001034DC">
      <w:pPr>
        <w:ind w:firstLine="708"/>
        <w:rPr>
          <w:rFonts w:asciiTheme="majorHAnsi" w:hAnsiTheme="majorHAnsi"/>
          <w:sz w:val="22"/>
          <w:szCs w:val="22"/>
        </w:rPr>
      </w:pPr>
    </w:p>
    <w:p w:rsidR="001034DC" w:rsidRPr="001034DC" w:rsidRDefault="001034DC" w:rsidP="001034DC">
      <w:pPr>
        <w:jc w:val="both"/>
        <w:rPr>
          <w:rFonts w:asciiTheme="majorHAnsi" w:hAnsiTheme="majorHAnsi"/>
          <w:sz w:val="22"/>
          <w:szCs w:val="22"/>
        </w:rPr>
      </w:pPr>
      <w:r w:rsidRPr="001034DC">
        <w:rPr>
          <w:rFonts w:asciiTheme="majorHAnsi" w:hAnsiTheme="majorHAnsi"/>
          <w:sz w:val="22"/>
          <w:szCs w:val="22"/>
        </w:rPr>
        <w:tab/>
      </w:r>
      <w:r w:rsidRPr="001034DC">
        <w:rPr>
          <w:rFonts w:asciiTheme="majorHAnsi" w:hAnsiTheme="majorHAnsi"/>
          <w:sz w:val="22"/>
          <w:szCs w:val="22"/>
        </w:rPr>
        <w:tab/>
        <w:t xml:space="preserve">De acordo com o Regimento Interno desta Casa de Leis e depois de ouvido o Soberano Plenário solicita a V. Exa., que seja encaminhado expediente ao Prefeito Municipal com cópia ao Secretário da Cidade no sentido de providenciar um levantamento em toda a cidade dos pontos aonde ainda não possui rampas de acessibilidade para cadeirantes inclusive nos pontos de lazer da cidade, que seja notificado todos os comercio que ainda não possui a rampa para providenciar a construção e quanto aos locais públicos que o município providencie a construção e adequação de acessibilidade de acordo com a Lei. </w:t>
      </w: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jc w:val="both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ab/>
        <w:t xml:space="preserve">             J U S T I F I C A T I VA</w:t>
      </w:r>
    </w:p>
    <w:p w:rsidR="001034DC" w:rsidRPr="001034DC" w:rsidRDefault="001034DC" w:rsidP="001034DC">
      <w:pPr>
        <w:jc w:val="both"/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shd w:val="clear" w:color="auto" w:fill="FFFFFF"/>
        <w:ind w:firstLine="1418"/>
        <w:jc w:val="both"/>
        <w:rPr>
          <w:rFonts w:asciiTheme="majorHAnsi" w:hAnsiTheme="majorHAnsi"/>
          <w:sz w:val="22"/>
          <w:szCs w:val="22"/>
        </w:rPr>
      </w:pPr>
      <w:r w:rsidRPr="001034DC">
        <w:rPr>
          <w:rFonts w:asciiTheme="majorHAnsi" w:hAnsiTheme="majorHAnsi"/>
          <w:sz w:val="22"/>
          <w:szCs w:val="22"/>
        </w:rPr>
        <w:t xml:space="preserve">Essa nossa indicação tem como principal justificativa as mais diversas reclamações da comunidade de cadeirantes da nossa cidade como se segue: Placas  de sinalização nas rampas das calçadas como exemplo próximo a loja </w:t>
      </w:r>
      <w:proofErr w:type="spellStart"/>
      <w:r w:rsidRPr="001034DC">
        <w:rPr>
          <w:rFonts w:asciiTheme="majorHAnsi" w:hAnsiTheme="majorHAnsi"/>
          <w:sz w:val="22"/>
          <w:szCs w:val="22"/>
        </w:rPr>
        <w:t>eletrokasa</w:t>
      </w:r>
      <w:proofErr w:type="spellEnd"/>
      <w:r w:rsidRPr="001034DC">
        <w:rPr>
          <w:rFonts w:asciiTheme="majorHAnsi" w:hAnsiTheme="majorHAnsi"/>
          <w:sz w:val="22"/>
          <w:szCs w:val="22"/>
        </w:rPr>
        <w:t xml:space="preserve"> que existe placa de sinalização; falta de transporte para transportar os cadeirantes para o lazer e necessidades do dia a dia, tipo ir no Banco supermercado etc.; rever as construções dos quebra-molas da cidade que seja projetados para cadeirantes passar com facilidade;  cadeirantes tem dificuldade de acesso a saúde para consulta com ortopedista; no Terminal Rodoviário colocar cadeiras especiais para  cadeirantes em frente a parada de ônibus; reclamações  dos cadeirantes com </w:t>
      </w:r>
      <w:r w:rsidRPr="001034DC">
        <w:rPr>
          <w:rFonts w:asciiTheme="majorHAnsi" w:hAnsiTheme="majorHAnsi"/>
          <w:sz w:val="22"/>
          <w:szCs w:val="22"/>
        </w:rPr>
        <w:t>referência</w:t>
      </w:r>
      <w:r w:rsidRPr="001034DC">
        <w:rPr>
          <w:rFonts w:asciiTheme="majorHAnsi" w:hAnsiTheme="majorHAnsi"/>
          <w:sz w:val="22"/>
          <w:szCs w:val="22"/>
        </w:rPr>
        <w:t xml:space="preserve"> aos quebra-molas em frente a Rodoviária e das tartarugas dificultando a passagem de cadeirantes, dificuldade de acessar ao piso de  baixo de aguas do Manso, falta de acesso as piscinas e as aguas do Rio das Mortes; falta de banheiro para os cadeirantes usar banheiros e trocador na praia, todas essas reclamações pedimos ao poder </w:t>
      </w:r>
      <w:r w:rsidRPr="001034DC">
        <w:rPr>
          <w:rFonts w:asciiTheme="majorHAnsi" w:hAnsiTheme="majorHAnsi"/>
          <w:sz w:val="22"/>
          <w:szCs w:val="22"/>
        </w:rPr>
        <w:t>público</w:t>
      </w:r>
      <w:r w:rsidRPr="001034DC">
        <w:rPr>
          <w:rFonts w:asciiTheme="majorHAnsi" w:hAnsiTheme="majorHAnsi"/>
          <w:sz w:val="22"/>
          <w:szCs w:val="22"/>
        </w:rPr>
        <w:t xml:space="preserve"> para providencias urgentes    Assim peço o apoio dos nobres Pares desta Casa de Leis para a aprovação desta nossa Indicação.</w:t>
      </w:r>
    </w:p>
    <w:p w:rsidR="001034DC" w:rsidRPr="001034DC" w:rsidRDefault="001034DC" w:rsidP="001034DC">
      <w:pPr>
        <w:jc w:val="center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Sala das Sessões da Câmara Municipal</w:t>
      </w:r>
    </w:p>
    <w:p w:rsidR="001034DC" w:rsidRPr="001034DC" w:rsidRDefault="001034DC" w:rsidP="001034DC">
      <w:pPr>
        <w:jc w:val="center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Palácio Adiel Antônio Ribeiro</w:t>
      </w:r>
    </w:p>
    <w:p w:rsidR="001034DC" w:rsidRPr="001034DC" w:rsidRDefault="001034DC" w:rsidP="001034DC">
      <w:pPr>
        <w:jc w:val="center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Nova Xavantina-MT, 06 de junho de 2022.</w:t>
      </w:r>
    </w:p>
    <w:p w:rsidR="001034DC" w:rsidRPr="001034DC" w:rsidRDefault="001034DC" w:rsidP="001034DC">
      <w:pPr>
        <w:jc w:val="both"/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ADRIANO LAURINDO DA SILVA </w:t>
      </w:r>
    </w:p>
    <w:p w:rsidR="001034DC" w:rsidRPr="001034DC" w:rsidRDefault="001034DC" w:rsidP="001034D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Vereador</w:t>
      </w:r>
    </w:p>
    <w:p w:rsidR="001034DC" w:rsidRPr="001034DC" w:rsidRDefault="001034DC" w:rsidP="001034D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tabs>
          <w:tab w:val="left" w:pos="1418"/>
          <w:tab w:val="left" w:pos="2127"/>
        </w:tabs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Paulo Cesar T</w:t>
      </w:r>
      <w:r>
        <w:rPr>
          <w:rFonts w:asciiTheme="majorHAnsi" w:hAnsiTheme="majorHAnsi"/>
          <w:b/>
          <w:sz w:val="22"/>
          <w:szCs w:val="22"/>
        </w:rPr>
        <w:t xml:space="preserve">rindade                   </w:t>
      </w:r>
      <w:r w:rsidRPr="001034DC">
        <w:rPr>
          <w:rFonts w:asciiTheme="majorHAnsi" w:hAnsiTheme="majorHAnsi"/>
          <w:b/>
          <w:sz w:val="22"/>
          <w:szCs w:val="22"/>
        </w:rPr>
        <w:t xml:space="preserve"> Sebastião Nunes de Oliveira (</w:t>
      </w:r>
      <w:proofErr w:type="gramStart"/>
      <w:r w:rsidRPr="001034DC">
        <w:rPr>
          <w:rFonts w:asciiTheme="majorHAnsi" w:hAnsiTheme="majorHAnsi"/>
          <w:b/>
          <w:sz w:val="22"/>
          <w:szCs w:val="22"/>
        </w:rPr>
        <w:t>curica)</w:t>
      </w:r>
      <w:r>
        <w:rPr>
          <w:rFonts w:asciiTheme="majorHAnsi" w:hAnsiTheme="majorHAnsi"/>
          <w:b/>
          <w:sz w:val="22"/>
          <w:szCs w:val="22"/>
        </w:rPr>
        <w:t xml:space="preserve">   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  Elias Bueno de Souza</w:t>
      </w:r>
    </w:p>
    <w:p w:rsidR="001034DC" w:rsidRPr="001034DC" w:rsidRDefault="001034DC" w:rsidP="001034DC">
      <w:pPr>
        <w:tabs>
          <w:tab w:val="left" w:pos="1418"/>
          <w:tab w:val="left" w:pos="2127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</w:t>
      </w:r>
      <w:r w:rsidRPr="001034DC">
        <w:rPr>
          <w:rFonts w:asciiTheme="majorHAnsi" w:hAnsiTheme="majorHAnsi"/>
          <w:b/>
          <w:sz w:val="22"/>
          <w:szCs w:val="22"/>
        </w:rPr>
        <w:t xml:space="preserve">Vereador                                            </w:t>
      </w:r>
      <w:r>
        <w:rPr>
          <w:rFonts w:asciiTheme="majorHAnsi" w:hAnsiTheme="majorHAnsi"/>
          <w:b/>
          <w:sz w:val="22"/>
          <w:szCs w:val="22"/>
        </w:rPr>
        <w:t xml:space="preserve">             </w:t>
      </w:r>
      <w:r w:rsidRPr="001034DC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1034DC">
        <w:rPr>
          <w:rFonts w:asciiTheme="majorHAnsi" w:hAnsiTheme="majorHAnsi"/>
          <w:b/>
          <w:sz w:val="22"/>
          <w:szCs w:val="22"/>
        </w:rPr>
        <w:t>Vereador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</w:p>
    <w:p w:rsid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>Willian M. Batista (</w:t>
      </w:r>
      <w:proofErr w:type="gramStart"/>
      <w:r w:rsidRPr="001034DC">
        <w:rPr>
          <w:rFonts w:asciiTheme="majorHAnsi" w:hAnsiTheme="majorHAnsi"/>
          <w:b/>
          <w:sz w:val="22"/>
          <w:szCs w:val="22"/>
        </w:rPr>
        <w:t xml:space="preserve">Bicudo)   </w:t>
      </w:r>
      <w:proofErr w:type="gramEnd"/>
      <w:r w:rsidRPr="001034DC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    </w:t>
      </w:r>
      <w:r w:rsidRPr="001034DC">
        <w:rPr>
          <w:rFonts w:asciiTheme="majorHAnsi" w:hAnsiTheme="majorHAnsi"/>
          <w:b/>
          <w:sz w:val="22"/>
          <w:szCs w:val="22"/>
        </w:rPr>
        <w:t xml:space="preserve"> Carl</w:t>
      </w:r>
      <w:r>
        <w:rPr>
          <w:rFonts w:asciiTheme="majorHAnsi" w:hAnsiTheme="majorHAnsi"/>
          <w:b/>
          <w:sz w:val="22"/>
          <w:szCs w:val="22"/>
        </w:rPr>
        <w:t xml:space="preserve">os A. C. Resende     </w:t>
      </w:r>
      <w:r w:rsidRPr="001034DC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 xml:space="preserve">  Jose Altamiro da Silva</w:t>
      </w:r>
      <w:r w:rsidRPr="001034DC">
        <w:rPr>
          <w:rFonts w:asciiTheme="majorHAnsi" w:hAnsiTheme="majorHAnsi"/>
          <w:b/>
          <w:sz w:val="22"/>
          <w:szCs w:val="22"/>
        </w:rPr>
        <w:t xml:space="preserve">                            </w:t>
      </w: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</w:t>
      </w:r>
      <w:r w:rsidRPr="001034DC">
        <w:rPr>
          <w:rFonts w:asciiTheme="majorHAnsi" w:hAnsiTheme="majorHAnsi"/>
          <w:b/>
          <w:sz w:val="22"/>
          <w:szCs w:val="22"/>
        </w:rPr>
        <w:t xml:space="preserve">      Vereador                         </w:t>
      </w:r>
      <w:r>
        <w:rPr>
          <w:rFonts w:asciiTheme="majorHAnsi" w:hAnsiTheme="majorHAnsi"/>
          <w:b/>
          <w:sz w:val="22"/>
          <w:szCs w:val="22"/>
        </w:rPr>
        <w:t xml:space="preserve">       </w:t>
      </w:r>
      <w:r w:rsidRPr="001034DC">
        <w:rPr>
          <w:rFonts w:asciiTheme="majorHAnsi" w:hAnsiTheme="majorHAnsi"/>
          <w:b/>
          <w:sz w:val="22"/>
          <w:szCs w:val="22"/>
        </w:rPr>
        <w:t xml:space="preserve">  </w:t>
      </w:r>
      <w:proofErr w:type="spellStart"/>
      <w:r w:rsidRPr="001034DC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Pr="001034DC">
        <w:rPr>
          <w:rFonts w:asciiTheme="majorHAnsi" w:hAnsiTheme="majorHAnsi"/>
          <w:b/>
          <w:sz w:val="22"/>
          <w:szCs w:val="22"/>
        </w:rPr>
        <w:t xml:space="preserve">   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</w:t>
      </w:r>
      <w:proofErr w:type="spellStart"/>
      <w:r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     </w:t>
      </w:r>
    </w:p>
    <w:p w:rsidR="001034DC" w:rsidRPr="001034DC" w:rsidRDefault="001034DC" w:rsidP="001034DC">
      <w:pPr>
        <w:tabs>
          <w:tab w:val="left" w:pos="3402"/>
          <w:tab w:val="left" w:pos="6135"/>
        </w:tabs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 Edemundo A. G. das Reses                   Jubio C. M. de Moraes (Jubinha  </w:t>
      </w:r>
    </w:p>
    <w:p w:rsidR="001034DC" w:rsidRPr="001034DC" w:rsidRDefault="001034DC" w:rsidP="001034DC">
      <w:pPr>
        <w:tabs>
          <w:tab w:val="left" w:pos="3402"/>
          <w:tab w:val="left" w:pos="6135"/>
        </w:tabs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  Vereador                                                    </w:t>
      </w:r>
      <w:proofErr w:type="spellStart"/>
      <w:r w:rsidRPr="001034DC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Pr="001034DC">
        <w:rPr>
          <w:rFonts w:asciiTheme="majorHAnsi" w:hAnsiTheme="majorHAnsi"/>
          <w:b/>
          <w:sz w:val="22"/>
          <w:szCs w:val="22"/>
        </w:rPr>
        <w:t xml:space="preserve">     </w:t>
      </w:r>
    </w:p>
    <w:p w:rsidR="001034DC" w:rsidRPr="001034DC" w:rsidRDefault="001034DC" w:rsidP="001034DC">
      <w:pPr>
        <w:tabs>
          <w:tab w:val="left" w:pos="3402"/>
          <w:tab w:val="left" w:pos="6135"/>
        </w:tabs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              </w:t>
      </w:r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Anilton S. de Moura                   </w:t>
      </w:r>
      <w:r>
        <w:rPr>
          <w:rFonts w:asciiTheme="majorHAnsi" w:hAnsiTheme="majorHAnsi"/>
          <w:b/>
          <w:sz w:val="22"/>
          <w:szCs w:val="22"/>
        </w:rPr>
        <w:t xml:space="preserve">     Ednaldo Fragas da Silva (Quatizinho)</w:t>
      </w:r>
    </w:p>
    <w:p w:rsidR="001034DC" w:rsidRPr="001034DC" w:rsidRDefault="001034DC" w:rsidP="001034DC">
      <w:pPr>
        <w:tabs>
          <w:tab w:val="center" w:pos="4252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</w:t>
      </w:r>
      <w:r w:rsidRPr="001034DC">
        <w:rPr>
          <w:rFonts w:asciiTheme="majorHAnsi" w:hAnsiTheme="majorHAnsi"/>
          <w:b/>
          <w:sz w:val="22"/>
          <w:szCs w:val="22"/>
        </w:rPr>
        <w:t>Vereado</w:t>
      </w:r>
      <w:r>
        <w:rPr>
          <w:rFonts w:asciiTheme="majorHAnsi" w:hAnsiTheme="majorHAnsi"/>
          <w:b/>
          <w:sz w:val="22"/>
          <w:szCs w:val="22"/>
        </w:rPr>
        <w:t>r</w:t>
      </w:r>
      <w:r w:rsidRPr="001034DC">
        <w:rPr>
          <w:rFonts w:asciiTheme="majorHAnsi" w:hAnsiTheme="majorHAnsi"/>
          <w:b/>
          <w:sz w:val="22"/>
          <w:szCs w:val="22"/>
        </w:rPr>
        <w:t xml:space="preserve">                                                   </w:t>
      </w:r>
      <w:proofErr w:type="spellStart"/>
      <w:r w:rsidRPr="001034DC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1034DC" w:rsidRPr="001034DC" w:rsidRDefault="001034DC" w:rsidP="001034DC">
      <w:pPr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tabs>
          <w:tab w:val="left" w:pos="3402"/>
          <w:tab w:val="left" w:pos="6135"/>
        </w:tabs>
        <w:rPr>
          <w:rFonts w:asciiTheme="majorHAnsi" w:hAnsiTheme="majorHAnsi"/>
          <w:b/>
          <w:sz w:val="22"/>
          <w:szCs w:val="22"/>
        </w:rPr>
      </w:pPr>
      <w:r w:rsidRPr="001034DC">
        <w:rPr>
          <w:rFonts w:asciiTheme="majorHAnsi" w:hAnsiTheme="majorHAnsi"/>
          <w:b/>
          <w:sz w:val="22"/>
          <w:szCs w:val="22"/>
        </w:rPr>
        <w:t xml:space="preserve">                                     </w:t>
      </w:r>
    </w:p>
    <w:p w:rsidR="001034DC" w:rsidRPr="001034DC" w:rsidRDefault="001034DC" w:rsidP="001034D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1034DC" w:rsidRPr="001034DC" w:rsidRDefault="001034DC" w:rsidP="001034D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4F2FD4" w:rsidRPr="001034DC" w:rsidRDefault="004F2FD4">
      <w:pPr>
        <w:rPr>
          <w:sz w:val="22"/>
          <w:szCs w:val="22"/>
        </w:rPr>
      </w:pPr>
      <w:bookmarkStart w:id="0" w:name="_GoBack"/>
      <w:bookmarkEnd w:id="0"/>
    </w:p>
    <w:sectPr w:rsidR="004F2FD4" w:rsidRPr="0010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DC"/>
    <w:rsid w:val="001034DC"/>
    <w:rsid w:val="004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93AD"/>
  <w15:chartTrackingRefBased/>
  <w15:docId w15:val="{63AC66DE-DABC-49C6-AD98-CE036D7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2022-06-03T13:41:00Z</dcterms:created>
  <dcterms:modified xsi:type="dcterms:W3CDTF">2022-06-03T13:46:00Z</dcterms:modified>
</cp:coreProperties>
</file>