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5B" w:rsidRDefault="0092575B" w:rsidP="009257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161/2022</w:t>
      </w:r>
    </w:p>
    <w:p w:rsidR="0092575B" w:rsidRDefault="0092575B" w:rsidP="009257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92575B" w:rsidRDefault="0092575B" w:rsidP="0092575B">
      <w:pPr>
        <w:rPr>
          <w:rFonts w:asciiTheme="majorHAnsi" w:hAnsiTheme="majorHAnsi"/>
          <w:b/>
        </w:rPr>
      </w:pPr>
    </w:p>
    <w:p w:rsidR="0092575B" w:rsidRDefault="0092575B" w:rsidP="0092575B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92575B" w:rsidRDefault="0092575B" w:rsidP="0092575B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2575B" w:rsidRDefault="0092575B" w:rsidP="0092575B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que seja encaminhado expediente ao Prefeito Municipal com cópia a Secretaria Municipal de Esportes e Lazer, mostrando a necessidade de realizar melhorias (pintura) na quadra esportiva do Centro Educacional de Ens</w:t>
      </w:r>
      <w:r>
        <w:rPr>
          <w:rFonts w:asciiTheme="majorHAnsi" w:hAnsiTheme="majorHAnsi"/>
        </w:rPr>
        <w:t>ino Especial – CEEE – APAE, no M</w:t>
      </w:r>
      <w:bookmarkStart w:id="0" w:name="_GoBack"/>
      <w:bookmarkEnd w:id="0"/>
      <w:r>
        <w:rPr>
          <w:rFonts w:asciiTheme="majorHAnsi" w:hAnsiTheme="majorHAnsi"/>
        </w:rPr>
        <w:t xml:space="preserve">unicípio de Nova Xavantina – MT. </w:t>
      </w:r>
    </w:p>
    <w:p w:rsidR="0092575B" w:rsidRDefault="0092575B" w:rsidP="0092575B">
      <w:pPr>
        <w:ind w:firstLine="1418"/>
        <w:jc w:val="both"/>
        <w:rPr>
          <w:rFonts w:asciiTheme="majorHAnsi" w:hAnsiTheme="majorHAnsi"/>
        </w:rPr>
      </w:pPr>
    </w:p>
    <w:p w:rsidR="0092575B" w:rsidRDefault="0092575B" w:rsidP="0092575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92575B" w:rsidRDefault="0092575B" w:rsidP="0092575B">
      <w:pPr>
        <w:jc w:val="both"/>
        <w:rPr>
          <w:rFonts w:asciiTheme="majorHAnsi" w:hAnsiTheme="majorHAnsi"/>
          <w:b/>
        </w:rPr>
      </w:pPr>
    </w:p>
    <w:p w:rsidR="0092575B" w:rsidRDefault="0092575B" w:rsidP="0092575B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dos alunos do Centro Educacional de Ensino Especial – CEEE – APAE, de Nova Xavantina – MT. Atualmente, a quadra esportiva precisa receber umas melhorias, principalmente a pintura do piso. Visando dar melhores condições para a prática esportiva aos alunos, justifica o nosso pedido. Assim peço o apoio dos nobres pares desta Casa de Leis para a aprovação desta nossa indicação. </w:t>
      </w:r>
    </w:p>
    <w:p w:rsidR="0092575B" w:rsidRDefault="0092575B" w:rsidP="0092575B">
      <w:pPr>
        <w:ind w:firstLine="1418"/>
        <w:jc w:val="both"/>
        <w:rPr>
          <w:rFonts w:asciiTheme="majorHAnsi" w:hAnsiTheme="majorHAnsi"/>
        </w:rPr>
      </w:pPr>
    </w:p>
    <w:p w:rsidR="0092575B" w:rsidRDefault="0092575B" w:rsidP="0092575B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92575B" w:rsidRDefault="0092575B" w:rsidP="0092575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2575B" w:rsidRDefault="0092575B" w:rsidP="0092575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92575B" w:rsidRDefault="0092575B" w:rsidP="0092575B">
      <w:pPr>
        <w:jc w:val="center"/>
        <w:rPr>
          <w:rFonts w:asciiTheme="majorHAnsi" w:hAnsiTheme="majorHAnsi"/>
          <w:b/>
        </w:rPr>
      </w:pPr>
    </w:p>
    <w:p w:rsidR="0092575B" w:rsidRDefault="0092575B" w:rsidP="0092575B">
      <w:pPr>
        <w:jc w:val="center"/>
        <w:rPr>
          <w:rFonts w:asciiTheme="majorHAnsi" w:hAnsiTheme="majorHAnsi"/>
          <w:b/>
        </w:rPr>
      </w:pPr>
    </w:p>
    <w:p w:rsidR="0092575B" w:rsidRDefault="0092575B" w:rsidP="0092575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92575B" w:rsidRDefault="0092575B" w:rsidP="0092575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2575B" w:rsidRDefault="0092575B" w:rsidP="0092575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2575B" w:rsidRDefault="0092575B" w:rsidP="009257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92575B" w:rsidRDefault="0092575B" w:rsidP="0092575B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2575B" w:rsidRDefault="0092575B" w:rsidP="0092575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92575B" w:rsidRDefault="0092575B" w:rsidP="0092575B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92575B" w:rsidRDefault="0092575B" w:rsidP="0092575B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92575B" w:rsidRDefault="0092575B" w:rsidP="0092575B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F5973" w:rsidRDefault="00CF5973"/>
    <w:sectPr w:rsidR="00CF5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5B"/>
    <w:rsid w:val="0092575B"/>
    <w:rsid w:val="00C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34D0"/>
  <w15:chartTrackingRefBased/>
  <w15:docId w15:val="{362F8E3C-8105-4762-8D07-EAFB5669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2022-05-13T11:14:00Z</dcterms:created>
  <dcterms:modified xsi:type="dcterms:W3CDTF">2022-05-13T11:16:00Z</dcterms:modified>
</cp:coreProperties>
</file>