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64" w:rsidRDefault="007F1F64" w:rsidP="007F1F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116/2022</w:t>
      </w:r>
    </w:p>
    <w:p w:rsidR="007F1F64" w:rsidRDefault="007F1F64" w:rsidP="007F1F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7F1F64" w:rsidRDefault="007F1F64" w:rsidP="007F1F6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F1F64" w:rsidRDefault="007F1F64" w:rsidP="007F1F6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F1F64" w:rsidRDefault="007F1F64" w:rsidP="007F1F64">
      <w:pPr>
        <w:rPr>
          <w:rFonts w:asciiTheme="majorHAnsi" w:hAnsiTheme="majorHAnsi"/>
        </w:rPr>
      </w:pPr>
    </w:p>
    <w:p w:rsidR="007F1F64" w:rsidRDefault="007F1F64" w:rsidP="007F1F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Saúde, com</w:t>
      </w:r>
      <w:r>
        <w:rPr>
          <w:rFonts w:asciiTheme="majorHAnsi" w:hAnsiTheme="majorHAnsi"/>
        </w:rPr>
        <w:t xml:space="preserve"> cópia ao Prefeito Municipal, mostrando a necessidade de se instalar frigobar nos quartos do Hospital Municipal Dr. Daércio de Oliveira Morais em Nova Xavantina – MT.</w:t>
      </w:r>
    </w:p>
    <w:p w:rsidR="007F1F64" w:rsidRDefault="007F1F64" w:rsidP="007F1F64">
      <w:pPr>
        <w:jc w:val="both"/>
        <w:rPr>
          <w:rFonts w:asciiTheme="majorHAnsi" w:hAnsiTheme="majorHAnsi"/>
          <w:b/>
        </w:rPr>
      </w:pPr>
    </w:p>
    <w:p w:rsidR="007F1F64" w:rsidRDefault="007F1F64" w:rsidP="007F1F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7F1F64" w:rsidRDefault="007F1F64" w:rsidP="007F1F64">
      <w:pPr>
        <w:jc w:val="both"/>
        <w:rPr>
          <w:rFonts w:asciiTheme="majorHAnsi" w:hAnsiTheme="majorHAnsi"/>
          <w:b/>
        </w:rPr>
      </w:pPr>
    </w:p>
    <w:p w:rsidR="007F1F64" w:rsidRDefault="007F1F64" w:rsidP="007F1F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com a instalação dos mencionados frigobar irão auxiliar no armazenamento dos alimentos dos pacientes e seus acompanhantes. Vale ressaltar que, com a instalação dos frigobares irão inclusive ajudar na higienização do hospital de forma geral. Assim peço o apoio dos nobres Pares desta Casa de Leis para a aprovação desta nossa indicação.</w:t>
      </w:r>
    </w:p>
    <w:p w:rsidR="007F1F64" w:rsidRDefault="007F1F64" w:rsidP="007F1F64">
      <w:pPr>
        <w:jc w:val="both"/>
        <w:rPr>
          <w:rFonts w:asciiTheme="majorHAnsi" w:hAnsiTheme="majorHAnsi"/>
        </w:rPr>
      </w:pPr>
    </w:p>
    <w:p w:rsidR="007F1F64" w:rsidRDefault="007F1F64" w:rsidP="007F1F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F1F64" w:rsidRDefault="007F1F64" w:rsidP="007F1F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F1F64" w:rsidRDefault="007F1F64" w:rsidP="007F1F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7F1F64" w:rsidRDefault="007F1F64" w:rsidP="007F1F64">
      <w:pPr>
        <w:jc w:val="both"/>
        <w:rPr>
          <w:rFonts w:asciiTheme="majorHAnsi" w:hAnsiTheme="majorHAnsi"/>
          <w:b/>
        </w:rPr>
      </w:pPr>
    </w:p>
    <w:p w:rsidR="007F1F64" w:rsidRDefault="007F1F64" w:rsidP="007F1F6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7F1F64" w:rsidRDefault="007F1F64" w:rsidP="007F1F6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F1F64" w:rsidRDefault="007F1F64" w:rsidP="007F1F64">
      <w:pPr>
        <w:rPr>
          <w:rFonts w:asciiTheme="majorHAnsi" w:hAnsiTheme="majorHAnsi"/>
          <w:b/>
        </w:rPr>
      </w:pPr>
    </w:p>
    <w:p w:rsidR="007F1F64" w:rsidRDefault="007F1F64" w:rsidP="007F1F64">
      <w:pPr>
        <w:rPr>
          <w:rFonts w:asciiTheme="majorHAnsi" w:hAnsiTheme="majorHAnsi"/>
          <w:b/>
        </w:rPr>
      </w:pPr>
    </w:p>
    <w:p w:rsidR="007F1F64" w:rsidRDefault="007F1F64" w:rsidP="007F1F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</w:t>
      </w:r>
      <w:r>
        <w:rPr>
          <w:rFonts w:asciiTheme="majorHAnsi" w:hAnsiTheme="majorHAnsi"/>
          <w:b/>
        </w:rPr>
        <w:t xml:space="preserve">. de Moura      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7F1F64" w:rsidRDefault="007F1F64" w:rsidP="007F1F64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Start"/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End"/>
    </w:p>
    <w:p w:rsidR="007F1F64" w:rsidRDefault="007F1F64" w:rsidP="007F1F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7F1F64" w:rsidRDefault="007F1F64" w:rsidP="007F1F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</w:t>
      </w:r>
      <w:r>
        <w:rPr>
          <w:rFonts w:asciiTheme="majorHAnsi" w:hAnsiTheme="majorHAnsi"/>
          <w:b/>
        </w:rPr>
        <w:t xml:space="preserve"> Souza              </w:t>
      </w:r>
      <w:r>
        <w:rPr>
          <w:rFonts w:asciiTheme="majorHAnsi" w:hAnsiTheme="majorHAnsi"/>
          <w:b/>
        </w:rPr>
        <w:t xml:space="preserve">Carlos A. C. Resende           Sebastião N. de Oliveira (Curica) </w:t>
      </w:r>
    </w:p>
    <w:p w:rsidR="007F1F64" w:rsidRDefault="007F1F64" w:rsidP="007F1F6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F1F64" w:rsidRDefault="007F1F64" w:rsidP="007F1F64">
      <w:pPr>
        <w:jc w:val="center"/>
        <w:rPr>
          <w:rFonts w:asciiTheme="majorHAnsi" w:hAnsiTheme="majorHAnsi"/>
        </w:rPr>
      </w:pPr>
    </w:p>
    <w:p w:rsidR="007F1F64" w:rsidRDefault="007F1F64" w:rsidP="007F1F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>Ednaldo Fragas (Quatizinho)</w:t>
      </w:r>
    </w:p>
    <w:p w:rsidR="007F1F64" w:rsidRDefault="007F1F64" w:rsidP="007F1F6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F1F64" w:rsidRDefault="007F1F64" w:rsidP="007F1F64">
      <w:pPr>
        <w:rPr>
          <w:rFonts w:asciiTheme="majorHAnsi" w:hAnsiTheme="majorHAnsi"/>
          <w:b/>
        </w:rPr>
      </w:pPr>
    </w:p>
    <w:p w:rsidR="007F1F64" w:rsidRDefault="007F1F64" w:rsidP="007F1F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7F1F64" w:rsidRDefault="007F1F64" w:rsidP="007F1F64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D3DDE" w:rsidRDefault="005D3DDE"/>
    <w:sectPr w:rsidR="005D3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64"/>
    <w:rsid w:val="005D3DDE"/>
    <w:rsid w:val="007F1F64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2150"/>
  <w15:chartTrackingRefBased/>
  <w15:docId w15:val="{2EE9AD1C-184E-4C44-8A19-C4F17A34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2022-04-13T18:31:00Z</dcterms:created>
  <dcterms:modified xsi:type="dcterms:W3CDTF">2022-04-13T19:02:00Z</dcterms:modified>
</cp:coreProperties>
</file>