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19" w:rsidRDefault="004F6D19" w:rsidP="004F6D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057/2022</w:t>
      </w:r>
    </w:p>
    <w:p w:rsidR="004F6D19" w:rsidRDefault="004F6D19" w:rsidP="004F6D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4F6D19" w:rsidRDefault="004F6D19" w:rsidP="004F6D19">
      <w:pPr>
        <w:rPr>
          <w:rFonts w:asciiTheme="majorHAnsi" w:hAnsiTheme="majorHAnsi"/>
          <w:b/>
        </w:rPr>
      </w:pPr>
    </w:p>
    <w:p w:rsidR="004F6D19" w:rsidRDefault="004F6D19" w:rsidP="004F6D19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4F6D19" w:rsidRDefault="004F6D19" w:rsidP="004F6D1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F6D19" w:rsidRDefault="004F6D19" w:rsidP="004F6D1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instalar luminárias de </w:t>
      </w:r>
      <w:proofErr w:type="spellStart"/>
      <w:r>
        <w:rPr>
          <w:rFonts w:asciiTheme="majorHAnsi" w:hAnsiTheme="majorHAnsi"/>
        </w:rPr>
        <w:t>LEDs</w:t>
      </w:r>
      <w:proofErr w:type="spellEnd"/>
      <w:r>
        <w:rPr>
          <w:rFonts w:asciiTheme="majorHAnsi" w:hAnsiTheme="majorHAnsi"/>
        </w:rPr>
        <w:t xml:space="preserve"> em todas as ruas/postes de iluminação pública na agrovila do P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</w:t>
      </w:r>
      <w:r>
        <w:rPr>
          <w:rFonts w:asciiTheme="majorHAnsi" w:hAnsiTheme="majorHAnsi"/>
        </w:rPr>
        <w:t>. Rancho Amigo, M</w:t>
      </w:r>
      <w:r>
        <w:rPr>
          <w:rFonts w:asciiTheme="majorHAnsi" w:hAnsiTheme="majorHAnsi"/>
        </w:rPr>
        <w:t>unicípio de Nova Xavantina – MT.</w:t>
      </w:r>
    </w:p>
    <w:p w:rsidR="004F6D19" w:rsidRDefault="004F6D19" w:rsidP="004F6D19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4F6D19" w:rsidRDefault="004F6D19" w:rsidP="004F6D19">
      <w:pPr>
        <w:ind w:firstLine="1418"/>
        <w:jc w:val="both"/>
        <w:rPr>
          <w:rFonts w:asciiTheme="majorHAnsi" w:hAnsiTheme="majorHAnsi"/>
        </w:rPr>
      </w:pPr>
    </w:p>
    <w:p w:rsidR="004F6D19" w:rsidRDefault="004F6D19" w:rsidP="004F6D1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4F6D19" w:rsidRDefault="004F6D19" w:rsidP="004F6D19">
      <w:pPr>
        <w:jc w:val="both"/>
        <w:rPr>
          <w:rFonts w:asciiTheme="majorHAnsi" w:hAnsiTheme="majorHAnsi"/>
          <w:b/>
        </w:rPr>
      </w:pPr>
    </w:p>
    <w:p w:rsidR="004F6D19" w:rsidRDefault="004F6D19" w:rsidP="004F6D1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 da agrovila do P A Rancho Amigo. Com as luminárias de </w:t>
      </w:r>
      <w:proofErr w:type="spellStart"/>
      <w:r>
        <w:rPr>
          <w:rFonts w:asciiTheme="majorHAnsi" w:hAnsiTheme="majorHAnsi"/>
        </w:rPr>
        <w:t>LEDs</w:t>
      </w:r>
      <w:proofErr w:type="spellEnd"/>
      <w:r>
        <w:rPr>
          <w:rFonts w:asciiTheme="majorHAnsi" w:hAnsiTheme="majorHAnsi"/>
        </w:rPr>
        <w:t xml:space="preserve"> melhora a iluminação pública e dá uma sensação de maior segurança à população. Importante destacar que esse investimento poderá ser feito com os recursos provenientes da Contribuição de Iluminação Pública – CIP, e ao considerar que em médio e longo praz</w:t>
      </w:r>
      <w:r>
        <w:rPr>
          <w:rFonts w:asciiTheme="majorHAnsi" w:hAnsiTheme="majorHAnsi"/>
        </w:rPr>
        <w:t>o, gerará uma economicidade ao M</w:t>
      </w:r>
      <w:r>
        <w:rPr>
          <w:rFonts w:asciiTheme="majorHAnsi" w:hAnsiTheme="majorHAnsi"/>
        </w:rPr>
        <w:t>unicípio. O que gradativamente dará condições de realizar esses investimentos em</w:t>
      </w:r>
      <w:r>
        <w:rPr>
          <w:rFonts w:asciiTheme="majorHAnsi" w:hAnsiTheme="majorHAnsi"/>
        </w:rPr>
        <w:t xml:space="preserve"> outras agrovilas e também nos B</w:t>
      </w:r>
      <w:bookmarkStart w:id="0" w:name="_GoBack"/>
      <w:bookmarkEnd w:id="0"/>
      <w:r>
        <w:rPr>
          <w:rFonts w:asciiTheme="majorHAnsi" w:hAnsiTheme="majorHAnsi"/>
        </w:rPr>
        <w:t xml:space="preserve">airros da cidade. Assim peço o apoio dos nobres pares desta Casa de Leis para a aprovação desta nossa indicação. </w:t>
      </w:r>
    </w:p>
    <w:p w:rsidR="004F6D19" w:rsidRDefault="004F6D19" w:rsidP="004F6D19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4F6D19" w:rsidRDefault="004F6D19" w:rsidP="004F6D19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4F6D19" w:rsidRDefault="004F6D19" w:rsidP="004F6D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F6D19" w:rsidRDefault="004F6D19" w:rsidP="004F6D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F6D19" w:rsidRDefault="004F6D19" w:rsidP="004F6D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4F6D19" w:rsidRDefault="004F6D19" w:rsidP="004F6D19">
      <w:pPr>
        <w:jc w:val="center"/>
        <w:rPr>
          <w:rFonts w:asciiTheme="majorHAnsi" w:hAnsiTheme="majorHAnsi"/>
          <w:b/>
        </w:rPr>
      </w:pPr>
    </w:p>
    <w:p w:rsidR="004F6D19" w:rsidRDefault="004F6D19" w:rsidP="004F6D19">
      <w:pPr>
        <w:jc w:val="center"/>
        <w:rPr>
          <w:rFonts w:asciiTheme="majorHAnsi" w:hAnsiTheme="majorHAnsi"/>
          <w:b/>
        </w:rPr>
      </w:pPr>
    </w:p>
    <w:p w:rsidR="004F6D19" w:rsidRDefault="004F6D19" w:rsidP="004F6D1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4F6D19" w:rsidRDefault="004F6D19" w:rsidP="004F6D1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F6D19" w:rsidRDefault="004F6D19" w:rsidP="004F6D1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F6D19" w:rsidRDefault="004F6D19" w:rsidP="004F6D19">
      <w:pPr>
        <w:rPr>
          <w:rFonts w:asciiTheme="majorHAnsi" w:hAnsiTheme="majorHAnsi"/>
          <w:b/>
        </w:rPr>
      </w:pPr>
    </w:p>
    <w:p w:rsidR="004F6D19" w:rsidRDefault="004F6D19" w:rsidP="004F6D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4F6D19" w:rsidRDefault="004F6D19" w:rsidP="004F6D1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</w:t>
      </w:r>
      <w:r>
        <w:rPr>
          <w:rFonts w:asciiTheme="majorHAnsi" w:hAnsiTheme="majorHAnsi"/>
          <w:b/>
        </w:rPr>
        <w:t xml:space="preserve">                       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6D19" w:rsidRDefault="004F6D19" w:rsidP="004F6D19">
      <w:pPr>
        <w:tabs>
          <w:tab w:val="left" w:pos="6135"/>
        </w:tabs>
        <w:rPr>
          <w:rFonts w:asciiTheme="majorHAnsi" w:hAnsiTheme="majorHAnsi"/>
          <w:b/>
        </w:rPr>
      </w:pPr>
    </w:p>
    <w:p w:rsidR="004F6D19" w:rsidRDefault="004F6D19" w:rsidP="004F6D19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4F6D19" w:rsidRDefault="004F6D19" w:rsidP="004F6D19">
      <w:pPr>
        <w:tabs>
          <w:tab w:val="left" w:pos="1005"/>
          <w:tab w:val="left" w:pos="36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</w:t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 xml:space="preserve"> Jose A. da Silva (Nego)</w:t>
      </w:r>
    </w:p>
    <w:p w:rsidR="004F6D19" w:rsidRDefault="004F6D19" w:rsidP="004F6D1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</w:t>
      </w:r>
    </w:p>
    <w:p w:rsidR="004F6D19" w:rsidRDefault="004F6D19" w:rsidP="004F6D1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</w:t>
      </w:r>
    </w:p>
    <w:p w:rsidR="004F6D19" w:rsidRDefault="004F6D19" w:rsidP="004F6D19">
      <w:pPr>
        <w:rPr>
          <w:rFonts w:asciiTheme="majorHAnsi" w:hAnsiTheme="majorHAnsi"/>
          <w:b/>
        </w:rPr>
      </w:pPr>
    </w:p>
    <w:p w:rsidR="004F6D19" w:rsidRDefault="004F6D19" w:rsidP="004F6D1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>Willian M. Batista (Bicudo)</w:t>
      </w:r>
    </w:p>
    <w:p w:rsidR="004F6D19" w:rsidRDefault="004F6D19" w:rsidP="004F6D19">
      <w:pPr>
        <w:tabs>
          <w:tab w:val="left" w:pos="56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8651B" w:rsidRDefault="00C8651B"/>
    <w:sectPr w:rsidR="00C86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19"/>
    <w:rsid w:val="004F6D19"/>
    <w:rsid w:val="00C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BDC6-E7CD-45E6-A6AA-9ADB26AB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2022-03-10T19:15:00Z</dcterms:created>
  <dcterms:modified xsi:type="dcterms:W3CDTF">2022-03-10T19:19:00Z</dcterms:modified>
</cp:coreProperties>
</file>