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C1" w:rsidRDefault="00065573" w:rsidP="00D839C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050</w:t>
      </w:r>
      <w:bookmarkStart w:id="0" w:name="_GoBack"/>
      <w:bookmarkEnd w:id="0"/>
      <w:r w:rsidR="00D839C1">
        <w:rPr>
          <w:rFonts w:asciiTheme="majorHAnsi" w:hAnsiTheme="majorHAnsi"/>
          <w:b/>
        </w:rPr>
        <w:t>/2022</w:t>
      </w:r>
    </w:p>
    <w:p w:rsidR="00D839C1" w:rsidRDefault="00D839C1" w:rsidP="00D839C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EDNALDO FRAGAS (Quatizinho)</w:t>
      </w:r>
    </w:p>
    <w:p w:rsidR="00D839C1" w:rsidRDefault="00D839C1" w:rsidP="00D839C1">
      <w:pPr>
        <w:rPr>
          <w:rFonts w:asciiTheme="majorHAnsi" w:hAnsiTheme="majorHAnsi"/>
          <w:b/>
        </w:rPr>
      </w:pPr>
    </w:p>
    <w:p w:rsidR="00D839C1" w:rsidRDefault="00D839C1" w:rsidP="00D839C1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Senhor Presidente</w:t>
      </w:r>
    </w:p>
    <w:p w:rsidR="00D839C1" w:rsidRDefault="00D839C1" w:rsidP="00D839C1">
      <w:pPr>
        <w:ind w:firstLine="708"/>
        <w:jc w:val="both"/>
        <w:rPr>
          <w:rFonts w:asciiTheme="majorHAnsi" w:hAnsiTheme="majorHAnsi"/>
        </w:rPr>
      </w:pPr>
    </w:p>
    <w:p w:rsidR="00D839C1" w:rsidRDefault="00D839C1" w:rsidP="00D839C1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acordo com o Regimento Interno desta Casa de Leis, depois de ouvido o soberano Plenário, solicitamos a V. Exa., seja encaminhado expediente ao Deputado Estadual Ondanir Bortolini – Nininho (PSD/MT), ao Deputado Federal Neri Geller (PP/MT), ao Senador da República Carlos Fávaro (PSD/MT), com cópia ao Prefeito Municipal, mostrando a necessidade de viabilizar recursos financeiros através de Emenda Parlamentar para aquisição de aparelhos de </w:t>
      </w:r>
      <w:proofErr w:type="spellStart"/>
      <w:r>
        <w:rPr>
          <w:rFonts w:asciiTheme="majorHAnsi" w:hAnsiTheme="majorHAnsi"/>
        </w:rPr>
        <w:t>Cardiotocografia</w:t>
      </w:r>
      <w:proofErr w:type="spellEnd"/>
      <w:r>
        <w:rPr>
          <w:rFonts w:asciiTheme="majorHAnsi" w:hAnsiTheme="majorHAnsi"/>
        </w:rPr>
        <w:t xml:space="preserve"> para o Hospital Municipal de Nova Xavantina – MT. </w:t>
      </w:r>
    </w:p>
    <w:p w:rsidR="00D839C1" w:rsidRDefault="00D839C1" w:rsidP="00D839C1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D839C1" w:rsidRDefault="00D839C1" w:rsidP="00D839C1">
      <w:pPr>
        <w:ind w:firstLine="1418"/>
        <w:jc w:val="both"/>
        <w:rPr>
          <w:rFonts w:asciiTheme="majorHAnsi" w:hAnsiTheme="majorHAnsi"/>
        </w:rPr>
      </w:pPr>
    </w:p>
    <w:p w:rsidR="00D839C1" w:rsidRDefault="00D839C1" w:rsidP="00D839C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D839C1" w:rsidRDefault="00D839C1" w:rsidP="00D839C1">
      <w:pPr>
        <w:jc w:val="both"/>
        <w:rPr>
          <w:rFonts w:asciiTheme="majorHAnsi" w:hAnsiTheme="majorHAnsi"/>
          <w:b/>
        </w:rPr>
      </w:pPr>
    </w:p>
    <w:p w:rsidR="00D839C1" w:rsidRDefault="00D839C1" w:rsidP="00D839C1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Essa nossa indicação tem como principal justificativa o fato de atender as necessidades das gestantes do município de Nova Xavantina – MT. A </w:t>
      </w:r>
      <w:proofErr w:type="spellStart"/>
      <w:r>
        <w:rPr>
          <w:rFonts w:asciiTheme="majorHAnsi" w:hAnsiTheme="majorHAnsi"/>
        </w:rPr>
        <w:t>cardiotocografia</w:t>
      </w:r>
      <w:proofErr w:type="spellEnd"/>
      <w:r>
        <w:rPr>
          <w:rFonts w:asciiTheme="majorHAnsi" w:hAnsiTheme="majorHAnsi"/>
        </w:rPr>
        <w:t xml:space="preserve"> é um exame realizado durante a gravidez para verificar os batimentos cardíacos e o bem estar do bebê, e é feito com sensores ligados à barriga da gestante que coletam estas informações, sendo especialmente indicado para grávidas a partir das 36 semanas ou em períodos próximos ao parto. Visando garantir a segurança das gestantes e o bem estar dos bebês, considerando que o município ainda não tem esse equipamento, justifica a nossa indicação. Assim peço o apoio dos nobres pares desta Casa de Leis para a aprovação desta nossa indicação.</w:t>
      </w:r>
    </w:p>
    <w:p w:rsidR="00D839C1" w:rsidRDefault="00D839C1" w:rsidP="00D839C1">
      <w:pPr>
        <w:shd w:val="clear" w:color="auto" w:fill="FFFFFF"/>
        <w:ind w:firstLine="1418"/>
        <w:jc w:val="both"/>
        <w:rPr>
          <w:rFonts w:asciiTheme="majorHAnsi" w:hAnsiTheme="majorHAnsi"/>
        </w:rPr>
      </w:pPr>
    </w:p>
    <w:p w:rsidR="00D839C1" w:rsidRDefault="00D839C1" w:rsidP="00D839C1">
      <w:pPr>
        <w:shd w:val="clear" w:color="auto" w:fill="FFFFFF"/>
        <w:ind w:firstLine="1418"/>
        <w:jc w:val="both"/>
        <w:rPr>
          <w:rFonts w:asciiTheme="majorHAnsi" w:hAnsiTheme="majorHAnsi"/>
        </w:rPr>
      </w:pPr>
    </w:p>
    <w:p w:rsidR="00D839C1" w:rsidRDefault="00D839C1" w:rsidP="00D839C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D839C1" w:rsidRDefault="00D839C1" w:rsidP="00D839C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D839C1" w:rsidRDefault="00D839C1" w:rsidP="00D839C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07 de março de 2022.</w:t>
      </w:r>
    </w:p>
    <w:p w:rsidR="00D839C1" w:rsidRDefault="00D839C1" w:rsidP="00D839C1">
      <w:pPr>
        <w:jc w:val="center"/>
        <w:rPr>
          <w:rFonts w:asciiTheme="majorHAnsi" w:hAnsiTheme="majorHAnsi"/>
          <w:b/>
        </w:rPr>
      </w:pPr>
    </w:p>
    <w:p w:rsidR="00D839C1" w:rsidRDefault="00D839C1" w:rsidP="00D839C1">
      <w:pPr>
        <w:jc w:val="center"/>
        <w:rPr>
          <w:rFonts w:asciiTheme="majorHAnsi" w:hAnsiTheme="majorHAnsi"/>
          <w:b/>
        </w:rPr>
      </w:pPr>
    </w:p>
    <w:p w:rsidR="00D839C1" w:rsidRDefault="00D839C1" w:rsidP="00D839C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D839C1" w:rsidRDefault="00D839C1" w:rsidP="00D839C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D839C1" w:rsidRDefault="00D839C1" w:rsidP="00D839C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D839C1" w:rsidRDefault="00D839C1" w:rsidP="00D839C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              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D839C1" w:rsidRDefault="00D839C1" w:rsidP="00D839C1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Vereador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839C1" w:rsidRDefault="00D839C1" w:rsidP="00D839C1">
      <w:pPr>
        <w:tabs>
          <w:tab w:val="left" w:pos="10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</w:p>
    <w:p w:rsidR="00D839C1" w:rsidRDefault="00D839C1" w:rsidP="00D839C1">
      <w:pPr>
        <w:tabs>
          <w:tab w:val="left" w:pos="1005"/>
        </w:tabs>
        <w:rPr>
          <w:rFonts w:asciiTheme="majorHAnsi" w:hAnsiTheme="majorHAnsi"/>
          <w:b/>
        </w:rPr>
      </w:pPr>
    </w:p>
    <w:p w:rsidR="00D839C1" w:rsidRDefault="00D839C1" w:rsidP="00D839C1">
      <w:pPr>
        <w:tabs>
          <w:tab w:val="left" w:pos="10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Carlos A. C. Resende                  </w:t>
      </w:r>
      <w:r>
        <w:rPr>
          <w:rFonts w:asciiTheme="majorHAnsi" w:hAnsiTheme="majorHAnsi"/>
          <w:b/>
        </w:rPr>
        <w:tab/>
        <w:t xml:space="preserve">           Jose A. da Silva (Nego)</w:t>
      </w:r>
    </w:p>
    <w:p w:rsidR="00D839C1" w:rsidRDefault="00D839C1" w:rsidP="00D839C1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Vereador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</w:t>
      </w:r>
    </w:p>
    <w:p w:rsidR="00D839C1" w:rsidRDefault="00D839C1" w:rsidP="00D839C1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</w:t>
      </w:r>
    </w:p>
    <w:p w:rsidR="00D839C1" w:rsidRDefault="00D839C1" w:rsidP="00D839C1">
      <w:pPr>
        <w:tabs>
          <w:tab w:val="left" w:pos="2370"/>
        </w:tabs>
        <w:rPr>
          <w:rFonts w:asciiTheme="majorHAnsi" w:hAnsiTheme="majorHAnsi"/>
          <w:b/>
        </w:rPr>
      </w:pPr>
    </w:p>
    <w:p w:rsidR="00D839C1" w:rsidRDefault="00D839C1" w:rsidP="00D839C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Paulo C. Trindade                                          Willian M. Batista (Bicudo)</w:t>
      </w:r>
    </w:p>
    <w:p w:rsidR="00D839C1" w:rsidRDefault="00D839C1" w:rsidP="00D839C1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Vereador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82ACB" w:rsidRDefault="00082ACB"/>
    <w:sectPr w:rsidR="00082A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9C1"/>
    <w:rsid w:val="00065573"/>
    <w:rsid w:val="00082ACB"/>
    <w:rsid w:val="00D839C1"/>
    <w:rsid w:val="00E8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4ECD3-1DC8-4B23-99E1-F81BADE7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5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2022-03-04T12:09:00Z</dcterms:created>
  <dcterms:modified xsi:type="dcterms:W3CDTF">2022-03-04T18:32:00Z</dcterms:modified>
</cp:coreProperties>
</file>