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036/2022</w:t>
      </w: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186B8A" w:rsidRDefault="00186B8A" w:rsidP="00186B8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86B8A" w:rsidRDefault="00186B8A" w:rsidP="00186B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86B8A" w:rsidRDefault="00186B8A" w:rsidP="00186B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86B8A" w:rsidRDefault="00186B8A" w:rsidP="00186B8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retirar os dois quebra-molas da Avenida Couto Magalhaes em frente à Escola Arlindo Estilac Leal e substituir por tachões</w:t>
      </w:r>
      <w:r>
        <w:rPr>
          <w:rFonts w:asciiTheme="majorHAnsi" w:hAnsiTheme="majorHAnsi"/>
          <w:vanish/>
        </w:rPr>
        <w:t>hospital Muni</w:t>
      </w:r>
    </w:p>
    <w:p w:rsidR="00186B8A" w:rsidRDefault="00186B8A" w:rsidP="00186B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186B8A" w:rsidRDefault="00186B8A" w:rsidP="00186B8A">
      <w:pPr>
        <w:jc w:val="both"/>
        <w:rPr>
          <w:rFonts w:asciiTheme="majorHAnsi" w:hAnsiTheme="majorHAnsi"/>
          <w:b/>
        </w:rPr>
      </w:pPr>
    </w:p>
    <w:p w:rsidR="00186B8A" w:rsidRDefault="00186B8A" w:rsidP="00186B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186B8A" w:rsidRDefault="00186B8A" w:rsidP="00186B8A">
      <w:pPr>
        <w:jc w:val="both"/>
        <w:rPr>
          <w:rFonts w:asciiTheme="majorHAnsi" w:hAnsiTheme="majorHAnsi"/>
          <w:b/>
        </w:rPr>
      </w:pPr>
    </w:p>
    <w:p w:rsidR="00186B8A" w:rsidRDefault="00186B8A" w:rsidP="00186B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os quebra-molas represam as aguas das chuvas, causando assim grandes transtornos aos moradores daquela localidade, bem como aos alunos da respectiva escola, tendo em vista que não possui saída para escoar a água. Assim peço o apoio dos nobres Pares desta Casa de Leis para a aprovação desta nossa indicação.</w:t>
      </w:r>
    </w:p>
    <w:p w:rsidR="00186B8A" w:rsidRDefault="00186B8A" w:rsidP="00186B8A">
      <w:pPr>
        <w:jc w:val="both"/>
        <w:rPr>
          <w:rFonts w:asciiTheme="majorHAnsi" w:hAnsiTheme="majorHAnsi"/>
        </w:rPr>
      </w:pPr>
    </w:p>
    <w:p w:rsidR="00186B8A" w:rsidRDefault="00186B8A" w:rsidP="00186B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86B8A" w:rsidRDefault="00186B8A" w:rsidP="00186B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86B8A" w:rsidRDefault="00186B8A" w:rsidP="00186B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186B8A" w:rsidRDefault="00186B8A" w:rsidP="00186B8A">
      <w:pPr>
        <w:jc w:val="both"/>
        <w:rPr>
          <w:rFonts w:asciiTheme="majorHAnsi" w:hAnsiTheme="majorHAnsi"/>
          <w:b/>
        </w:rPr>
      </w:pPr>
    </w:p>
    <w:p w:rsidR="00186B8A" w:rsidRDefault="00186B8A" w:rsidP="00186B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186B8A" w:rsidRDefault="00186B8A" w:rsidP="00186B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86B8A" w:rsidRDefault="00186B8A" w:rsidP="00186B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</w:t>
      </w:r>
      <w:r>
        <w:rPr>
          <w:rFonts w:asciiTheme="majorHAnsi" w:hAnsiTheme="majorHAnsi"/>
          <w:b/>
        </w:rPr>
        <w:t xml:space="preserve"> Batista (</w:t>
      </w:r>
      <w:proofErr w:type="gramStart"/>
      <w:r>
        <w:rPr>
          <w:rFonts w:asciiTheme="majorHAnsi" w:hAnsiTheme="majorHAnsi"/>
          <w:b/>
        </w:rPr>
        <w:t>B</w:t>
      </w:r>
      <w:r>
        <w:rPr>
          <w:rFonts w:asciiTheme="majorHAnsi" w:hAnsiTheme="majorHAnsi"/>
          <w:b/>
        </w:rPr>
        <w:t xml:space="preserve">icudo)   </w:t>
      </w:r>
      <w:proofErr w:type="gramEnd"/>
      <w:r>
        <w:rPr>
          <w:rFonts w:asciiTheme="majorHAnsi" w:hAnsiTheme="majorHAnsi"/>
          <w:b/>
        </w:rPr>
        <w:t xml:space="preserve">         Anilton Silva</w:t>
      </w:r>
      <w:r>
        <w:rPr>
          <w:rFonts w:asciiTheme="majorHAnsi" w:hAnsiTheme="majorHAnsi"/>
          <w:b/>
        </w:rPr>
        <w:t xml:space="preserve"> de Moura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Paulo Cesar Trindade</w:t>
      </w:r>
      <w:r>
        <w:rPr>
          <w:rFonts w:asciiTheme="majorHAnsi" w:hAnsiTheme="majorHAnsi"/>
          <w:b/>
        </w:rPr>
        <w:t xml:space="preserve">        </w:t>
      </w:r>
    </w:p>
    <w:p w:rsidR="00186B8A" w:rsidRDefault="00186B8A" w:rsidP="00186B8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Vereador       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6B8A" w:rsidRDefault="00186B8A" w:rsidP="00186B8A">
      <w:pPr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</w:t>
      </w:r>
      <w:r>
        <w:rPr>
          <w:rFonts w:asciiTheme="majorHAnsi" w:hAnsiTheme="majorHAnsi"/>
          <w:b/>
        </w:rPr>
        <w:t xml:space="preserve"> d</w:t>
      </w:r>
      <w:r>
        <w:rPr>
          <w:rFonts w:asciiTheme="majorHAnsi" w:hAnsiTheme="majorHAnsi"/>
          <w:b/>
        </w:rPr>
        <w:t>e Souza                Carlos Antonio Carlos</w:t>
      </w:r>
      <w:r>
        <w:rPr>
          <w:rFonts w:asciiTheme="majorHAnsi" w:hAnsiTheme="majorHAnsi"/>
          <w:b/>
        </w:rPr>
        <w:t xml:space="preserve"> Resende           </w:t>
      </w:r>
    </w:p>
    <w:p w:rsidR="00186B8A" w:rsidRDefault="00186B8A" w:rsidP="00186B8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6B8A" w:rsidRDefault="00186B8A" w:rsidP="00186B8A">
      <w:pPr>
        <w:jc w:val="center"/>
        <w:rPr>
          <w:rFonts w:asciiTheme="majorHAnsi" w:hAnsiTheme="majorHAnsi"/>
        </w:rPr>
      </w:pPr>
    </w:p>
    <w:p w:rsidR="00186B8A" w:rsidRDefault="00186B8A" w:rsidP="00186B8A">
      <w:pPr>
        <w:rPr>
          <w:rFonts w:asciiTheme="majorHAnsi" w:hAnsiTheme="majorHAnsi"/>
        </w:rPr>
      </w:pP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Jose Altamiro</w:t>
      </w:r>
      <w:r>
        <w:rPr>
          <w:rFonts w:asciiTheme="majorHAnsi" w:hAnsiTheme="majorHAnsi"/>
          <w:b/>
        </w:rPr>
        <w:t xml:space="preserve">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Ednaldo Fragas</w:t>
      </w:r>
      <w:r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(Quatizinho)</w:t>
      </w:r>
    </w:p>
    <w:p w:rsidR="00186B8A" w:rsidRDefault="00186B8A" w:rsidP="00186B8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</w:t>
      </w:r>
      <w:r>
        <w:rPr>
          <w:rFonts w:asciiTheme="majorHAnsi" w:hAnsiTheme="majorHAnsi"/>
          <w:b/>
        </w:rPr>
        <w:t xml:space="preserve">              </w:t>
      </w:r>
    </w:p>
    <w:p w:rsidR="00186B8A" w:rsidRDefault="00186B8A" w:rsidP="00186B8A">
      <w:pPr>
        <w:tabs>
          <w:tab w:val="center" w:pos="4252"/>
        </w:tabs>
        <w:rPr>
          <w:rFonts w:asciiTheme="majorHAnsi" w:hAnsiTheme="majorHAnsi"/>
          <w:b/>
        </w:rPr>
      </w:pPr>
    </w:p>
    <w:p w:rsidR="00186B8A" w:rsidRDefault="00186B8A" w:rsidP="00186B8A">
      <w:pPr>
        <w:tabs>
          <w:tab w:val="center" w:pos="4252"/>
        </w:tabs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Jubio Carlos Montel de Moraes (</w:t>
      </w:r>
      <w:proofErr w:type="gramStart"/>
      <w:r>
        <w:rPr>
          <w:rFonts w:asciiTheme="majorHAnsi" w:hAnsiTheme="majorHAnsi"/>
          <w:b/>
        </w:rPr>
        <w:t xml:space="preserve">Jubinha)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Edemundo Aparecido Gonçalves </w:t>
      </w:r>
      <w:r>
        <w:rPr>
          <w:rFonts w:asciiTheme="majorHAnsi" w:hAnsiTheme="majorHAnsi"/>
          <w:b/>
        </w:rPr>
        <w:t>dos Reses</w:t>
      </w:r>
    </w:p>
    <w:p w:rsidR="00186B8A" w:rsidRDefault="00186B8A" w:rsidP="00186B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6B8A" w:rsidRDefault="00186B8A" w:rsidP="00186B8A">
      <w:pPr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</w:p>
    <w:p w:rsidR="00186B8A" w:rsidRDefault="00186B8A" w:rsidP="00186B8A">
      <w:pPr>
        <w:rPr>
          <w:rFonts w:asciiTheme="majorHAnsi" w:hAnsiTheme="majorHAnsi"/>
          <w:b/>
        </w:rPr>
      </w:pPr>
    </w:p>
    <w:p w:rsidR="00186B8A" w:rsidRDefault="00186B8A" w:rsidP="00186B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186B8A" w:rsidRDefault="00186B8A" w:rsidP="00186B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34142" w:rsidRDefault="00934142">
      <w:bookmarkStart w:id="0" w:name="_GoBack"/>
      <w:bookmarkEnd w:id="0"/>
    </w:p>
    <w:sectPr w:rsidR="00934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8A"/>
    <w:rsid w:val="00186B8A"/>
    <w:rsid w:val="009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31ABB-B09A-4840-8AE0-C7B8BDE3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2022-02-18T11:34:00Z</dcterms:created>
  <dcterms:modified xsi:type="dcterms:W3CDTF">2022-02-18T11:40:00Z</dcterms:modified>
</cp:coreProperties>
</file>