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0" w:rsidRDefault="00A93E50" w:rsidP="00A93E5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B905E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175</w:t>
      </w:r>
      <w:r w:rsidR="00A93E50">
        <w:rPr>
          <w:rFonts w:asciiTheme="majorHAnsi" w:hAnsiTheme="majorHAnsi"/>
          <w:b/>
        </w:rPr>
        <w:t>/2021</w:t>
      </w:r>
    </w:p>
    <w:p w:rsidR="00A93E50" w:rsidRDefault="00A93E5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A93E50" w:rsidRDefault="00A93E5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A93E50" w:rsidRDefault="00A93E50" w:rsidP="00A93E5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A93E50" w:rsidRDefault="00A93E50" w:rsidP="00A93E5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93E50" w:rsidRDefault="00A93E50" w:rsidP="00A93E50">
      <w:pPr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</w:t>
      </w:r>
      <w:r w:rsidR="00B905E0">
        <w:rPr>
          <w:rFonts w:asciiTheme="majorHAnsi" w:hAnsiTheme="majorHAnsi" w:cs="Arial"/>
        </w:rPr>
        <w:t>Educação e Cultura, mostrando a necessidade de pintar e fazer uma reforma geral no Centro de Educação Infantil Giovanna Marra (Creche), bem como a construção de uma nova sala para brinquedoteca e uma cobertura especifica para um anfiteatro.</w:t>
      </w: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565DD6" w:rsidP="00A93E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Tal solicitação se faz necessária para melhorar a estrutura do Centro de Educação Infantil, pois a pintura esta muito desgastada necessitando assim de uma reforma geral e é um investimento para toda comunidade escolar e com o objetivo de dar um ambiente mais confortável para as crianças e professores. E a construção de uma sala de brinquedoteca e um anfiteatro seria a combinação perfeita entre diversão, conforto e segurança. Um lugar onde as crianças podem soltar a imaginação, estimular e desenvolver a criatividade e novas habilidades com atividades interativas e muitos outros onde a alegria e a brincadeira não tem limite. </w:t>
      </w:r>
      <w:r w:rsidR="00A93E50">
        <w:rPr>
          <w:rFonts w:asciiTheme="majorHAnsi" w:hAnsiTheme="majorHAnsi"/>
        </w:rPr>
        <w:t>Assim peço o apoio dos nobres Pares desta Casa de Leis para a aprovação desta nossa indicação.</w:t>
      </w: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B905E0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A93E50" w:rsidRDefault="00565DD6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</w:t>
      </w:r>
      <w:r w:rsidR="00A93E50">
        <w:rPr>
          <w:rFonts w:asciiTheme="majorHAnsi" w:hAnsiTheme="majorHAnsi"/>
          <w:b/>
        </w:rPr>
        <w:t xml:space="preserve"> de Abril de 2021.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7B092D" w:rsidP="00A93E5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A93E50" w:rsidRDefault="00A93E50" w:rsidP="007B092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A93E50" w:rsidRDefault="00A93E50" w:rsidP="00A93E50">
      <w:pPr>
        <w:jc w:val="center"/>
        <w:rPr>
          <w:rFonts w:asciiTheme="majorHAnsi" w:hAnsiTheme="majorHAnsi"/>
          <w:b/>
        </w:rPr>
      </w:pPr>
    </w:p>
    <w:p w:rsidR="00A93E50" w:rsidRDefault="007B092D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A93E50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Ednaldo Fragas da Silva</w:t>
      </w:r>
    </w:p>
    <w:p w:rsidR="00A93E50" w:rsidRDefault="007B092D" w:rsidP="00A93E50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Vereador                                                   </w:t>
      </w:r>
      <w:proofErr w:type="spellStart"/>
      <w:r w:rsidR="00A93E50">
        <w:rPr>
          <w:rFonts w:asciiTheme="majorHAnsi" w:hAnsiTheme="majorHAnsi"/>
          <w:b/>
        </w:rPr>
        <w:t>Vereador</w:t>
      </w:r>
      <w:proofErr w:type="spellEnd"/>
    </w:p>
    <w:p w:rsidR="00A93E50" w:rsidRDefault="00A93E50" w:rsidP="007B092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A93E50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A93E50" w:rsidRDefault="007B092D" w:rsidP="00A93E50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</w:t>
      </w:r>
      <w:r w:rsidR="00A93E50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    Willian Mariano Batista</w:t>
      </w:r>
      <w:r w:rsidR="00A93E50">
        <w:rPr>
          <w:rFonts w:asciiTheme="majorHAnsi" w:hAnsiTheme="majorHAnsi"/>
          <w:b/>
        </w:rPr>
        <w:tab/>
      </w:r>
    </w:p>
    <w:p w:rsidR="00626F39" w:rsidRPr="007B092D" w:rsidRDefault="007B092D" w:rsidP="007B092D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         </w:t>
      </w:r>
      <w:proofErr w:type="spellStart"/>
      <w:r w:rsidR="00A93E50"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sectPr w:rsidR="00626F39" w:rsidRPr="007B0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0"/>
    <w:rsid w:val="00565DD6"/>
    <w:rsid w:val="00626F39"/>
    <w:rsid w:val="007B092D"/>
    <w:rsid w:val="00A93E50"/>
    <w:rsid w:val="00B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2021-04-16T20:10:00Z</cp:lastPrinted>
  <dcterms:created xsi:type="dcterms:W3CDTF">2021-04-05T17:21:00Z</dcterms:created>
  <dcterms:modified xsi:type="dcterms:W3CDTF">2021-04-16T20:12:00Z</dcterms:modified>
</cp:coreProperties>
</file>