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BC" w:rsidRDefault="00F751BC" w:rsidP="00F751BC">
      <w:pPr>
        <w:tabs>
          <w:tab w:val="left" w:pos="1418"/>
        </w:tabs>
        <w:jc w:val="both"/>
        <w:rPr>
          <w:rFonts w:asciiTheme="majorHAnsi" w:hAnsiTheme="majorHAnsi"/>
          <w:b/>
        </w:rPr>
      </w:pPr>
    </w:p>
    <w:p w:rsidR="00F751BC" w:rsidRDefault="00F751BC" w:rsidP="00F751BC">
      <w:pPr>
        <w:jc w:val="both"/>
        <w:rPr>
          <w:rFonts w:asciiTheme="majorHAnsi" w:hAnsiTheme="majorHAnsi"/>
          <w:b/>
        </w:rPr>
      </w:pPr>
    </w:p>
    <w:p w:rsidR="00F751BC" w:rsidRDefault="00F751BC" w:rsidP="00F751BC">
      <w:pPr>
        <w:jc w:val="both"/>
        <w:rPr>
          <w:rFonts w:asciiTheme="majorHAnsi" w:hAnsiTheme="majorHAnsi"/>
          <w:b/>
        </w:rPr>
      </w:pPr>
    </w:p>
    <w:p w:rsidR="00F751BC" w:rsidRDefault="00F751BC" w:rsidP="00F751BC">
      <w:pPr>
        <w:jc w:val="both"/>
        <w:rPr>
          <w:rFonts w:asciiTheme="majorHAnsi" w:hAnsiTheme="majorHAnsi"/>
          <w:b/>
        </w:rPr>
      </w:pPr>
    </w:p>
    <w:p w:rsidR="00F751BC" w:rsidRDefault="00F751BC" w:rsidP="00F751BC">
      <w:pPr>
        <w:jc w:val="both"/>
        <w:rPr>
          <w:rFonts w:asciiTheme="majorHAnsi" w:hAnsiTheme="majorHAnsi"/>
          <w:b/>
        </w:rPr>
      </w:pPr>
    </w:p>
    <w:p w:rsidR="00F751BC" w:rsidRDefault="00F751BC" w:rsidP="00F751BC">
      <w:pPr>
        <w:jc w:val="both"/>
        <w:rPr>
          <w:rFonts w:asciiTheme="majorHAnsi" w:hAnsiTheme="majorHAnsi"/>
          <w:b/>
        </w:rPr>
      </w:pPr>
    </w:p>
    <w:p w:rsidR="00F751BC" w:rsidRDefault="00F751BC" w:rsidP="00F751BC">
      <w:pPr>
        <w:rPr>
          <w:rFonts w:asciiTheme="majorHAnsi" w:hAnsiTheme="majorHAnsi"/>
          <w:b/>
        </w:rPr>
      </w:pPr>
      <w:r>
        <w:rPr>
          <w:rFonts w:asciiTheme="majorHAnsi" w:hAnsiTheme="majorHAnsi"/>
          <w:b/>
        </w:rPr>
        <w:t>INDICAÇÃO N°. 152/2021</w:t>
      </w:r>
    </w:p>
    <w:p w:rsidR="00F751BC" w:rsidRDefault="00F751BC" w:rsidP="00F751BC">
      <w:pPr>
        <w:rPr>
          <w:rFonts w:asciiTheme="majorHAnsi" w:hAnsiTheme="majorHAnsi"/>
          <w:b/>
        </w:rPr>
      </w:pPr>
      <w:r>
        <w:rPr>
          <w:rFonts w:asciiTheme="majorHAnsi" w:hAnsiTheme="majorHAnsi"/>
          <w:b/>
        </w:rPr>
        <w:t>AUTORES:     ANILTON SILVA DE MOURA</w:t>
      </w:r>
    </w:p>
    <w:p w:rsidR="00F751BC" w:rsidRDefault="00F751BC" w:rsidP="00F751BC">
      <w:pPr>
        <w:rPr>
          <w:rFonts w:asciiTheme="majorHAnsi" w:hAnsiTheme="majorHAnsi"/>
          <w:b/>
        </w:rPr>
      </w:pPr>
      <w:r>
        <w:rPr>
          <w:rFonts w:asciiTheme="majorHAnsi" w:hAnsiTheme="majorHAnsi"/>
          <w:b/>
        </w:rPr>
        <w:tab/>
      </w:r>
      <w:r>
        <w:rPr>
          <w:rFonts w:asciiTheme="majorHAnsi" w:hAnsiTheme="majorHAnsi"/>
          <w:b/>
        </w:rPr>
        <w:tab/>
        <w:t xml:space="preserve">EDEMUNDO APARECIDO GONÇALVES </w:t>
      </w:r>
      <w:proofErr w:type="gramStart"/>
      <w:r>
        <w:rPr>
          <w:rFonts w:asciiTheme="majorHAnsi" w:hAnsiTheme="majorHAnsi"/>
          <w:b/>
        </w:rPr>
        <w:t>DOS RESES</w:t>
      </w:r>
      <w:proofErr w:type="gramEnd"/>
    </w:p>
    <w:p w:rsidR="00F751BC" w:rsidRDefault="00F751BC" w:rsidP="00F751BC">
      <w:pPr>
        <w:ind w:left="708" w:firstLine="708"/>
        <w:rPr>
          <w:rFonts w:asciiTheme="majorHAnsi" w:hAnsiTheme="majorHAnsi"/>
          <w:b/>
        </w:rPr>
      </w:pPr>
      <w:r>
        <w:rPr>
          <w:rFonts w:asciiTheme="majorHAnsi" w:hAnsiTheme="majorHAnsi"/>
          <w:b/>
        </w:rPr>
        <w:t>ELIAS BUENO DE SOUZA</w:t>
      </w:r>
    </w:p>
    <w:p w:rsidR="00F751BC" w:rsidRDefault="00F751BC" w:rsidP="00F751BC">
      <w:pPr>
        <w:ind w:left="708" w:firstLine="708"/>
        <w:rPr>
          <w:rFonts w:asciiTheme="majorHAnsi" w:hAnsiTheme="majorHAnsi"/>
          <w:b/>
        </w:rPr>
      </w:pPr>
      <w:r>
        <w:rPr>
          <w:rFonts w:asciiTheme="majorHAnsi" w:hAnsiTheme="majorHAnsi"/>
          <w:b/>
        </w:rPr>
        <w:t>JOSE ALTAMIRO DA SILVA (Nego)</w:t>
      </w:r>
    </w:p>
    <w:p w:rsidR="00F751BC" w:rsidRDefault="00F751BC" w:rsidP="00F751BC">
      <w:pPr>
        <w:ind w:left="708" w:firstLine="708"/>
        <w:rPr>
          <w:rFonts w:asciiTheme="majorHAnsi" w:hAnsiTheme="majorHAnsi"/>
          <w:b/>
        </w:rPr>
      </w:pPr>
      <w:r>
        <w:rPr>
          <w:rFonts w:asciiTheme="majorHAnsi" w:hAnsiTheme="majorHAnsi"/>
          <w:b/>
        </w:rPr>
        <w:t>JUBIO CARLOS MONTEL DE MORAES (</w:t>
      </w:r>
      <w:proofErr w:type="spellStart"/>
      <w:r>
        <w:rPr>
          <w:rFonts w:asciiTheme="majorHAnsi" w:hAnsiTheme="majorHAnsi"/>
          <w:b/>
        </w:rPr>
        <w:t>Jubinha</w:t>
      </w:r>
      <w:proofErr w:type="spellEnd"/>
      <w:r>
        <w:rPr>
          <w:rFonts w:asciiTheme="majorHAnsi" w:hAnsiTheme="majorHAnsi"/>
          <w:b/>
        </w:rPr>
        <w:t xml:space="preserve">)                          </w:t>
      </w:r>
    </w:p>
    <w:p w:rsidR="00F751BC" w:rsidRDefault="00F751BC" w:rsidP="00F751BC">
      <w:pPr>
        <w:tabs>
          <w:tab w:val="left" w:pos="1425"/>
        </w:tabs>
        <w:rPr>
          <w:rFonts w:asciiTheme="majorHAnsi" w:hAnsiTheme="majorHAnsi"/>
          <w:b/>
        </w:rPr>
      </w:pPr>
      <w:r>
        <w:rPr>
          <w:rFonts w:asciiTheme="majorHAnsi" w:hAnsiTheme="majorHAnsi"/>
          <w:b/>
        </w:rPr>
        <w:t xml:space="preserve">                 </w:t>
      </w:r>
      <w:r>
        <w:rPr>
          <w:rFonts w:asciiTheme="majorHAnsi" w:hAnsiTheme="majorHAnsi"/>
          <w:b/>
        </w:rPr>
        <w:tab/>
        <w:t>SEBASTIÃO NUNES DE OLIVEIRA (Curica)</w:t>
      </w:r>
    </w:p>
    <w:p w:rsidR="00F751BC" w:rsidRDefault="00F751BC" w:rsidP="00F751BC">
      <w:pPr>
        <w:tabs>
          <w:tab w:val="left" w:pos="1425"/>
        </w:tabs>
        <w:rPr>
          <w:rFonts w:asciiTheme="majorHAnsi" w:hAnsiTheme="majorHAnsi"/>
          <w:b/>
        </w:rPr>
      </w:pPr>
    </w:p>
    <w:p w:rsidR="00F751BC" w:rsidRDefault="00F751BC" w:rsidP="00F751BC">
      <w:pPr>
        <w:rPr>
          <w:rFonts w:asciiTheme="majorHAnsi" w:hAnsiTheme="majorHAnsi"/>
        </w:rPr>
      </w:pPr>
      <w:r>
        <w:rPr>
          <w:rFonts w:asciiTheme="majorHAnsi" w:hAnsiTheme="majorHAnsi"/>
        </w:rPr>
        <w:tab/>
      </w:r>
      <w:r>
        <w:rPr>
          <w:rFonts w:asciiTheme="majorHAnsi" w:hAnsiTheme="majorHAnsi"/>
        </w:rPr>
        <w:tab/>
        <w:t>Senhor Presidente</w:t>
      </w:r>
    </w:p>
    <w:p w:rsidR="00F751BC" w:rsidRDefault="00F751BC" w:rsidP="00F751BC">
      <w:pPr>
        <w:rPr>
          <w:rFonts w:asciiTheme="majorHAnsi" w:hAnsiTheme="majorHAnsi"/>
        </w:rPr>
      </w:pPr>
      <w:r>
        <w:rPr>
          <w:rFonts w:asciiTheme="majorHAnsi" w:hAnsiTheme="majorHAnsi"/>
        </w:rPr>
        <w:tab/>
      </w:r>
    </w:p>
    <w:p w:rsidR="00F751BC" w:rsidRDefault="00F751BC" w:rsidP="00F751BC">
      <w:pPr>
        <w:jc w:val="both"/>
        <w:rPr>
          <w:rFonts w:asciiTheme="majorHAnsi" w:hAnsiTheme="majorHAnsi"/>
        </w:rPr>
      </w:pPr>
      <w:r>
        <w:rPr>
          <w:rFonts w:asciiTheme="majorHAnsi" w:hAnsiTheme="majorHAnsi"/>
        </w:rPr>
        <w:tab/>
      </w:r>
      <w:r>
        <w:rPr>
          <w:rFonts w:asciiTheme="majorHAnsi" w:hAnsiTheme="majorHAnsi"/>
        </w:rPr>
        <w:tab/>
        <w:t>De acordo com o Regimento Interno desta Casa de Leis e depois de ouvido o Soberano Plenário solicita a V. Exa</w:t>
      </w:r>
      <w:proofErr w:type="gramStart"/>
      <w:r>
        <w:rPr>
          <w:rFonts w:asciiTheme="majorHAnsi" w:hAnsiTheme="majorHAnsi"/>
        </w:rPr>
        <w:t>.,</w:t>
      </w:r>
      <w:proofErr w:type="gramEnd"/>
      <w:r>
        <w:rPr>
          <w:rFonts w:asciiTheme="majorHAnsi" w:hAnsiTheme="majorHAnsi"/>
        </w:rPr>
        <w:t xml:space="preserve"> </w:t>
      </w:r>
      <w:r>
        <w:rPr>
          <w:rFonts w:asciiTheme="majorHAnsi" w:hAnsiTheme="majorHAnsi" w:cs="Arial"/>
        </w:rPr>
        <w:t>que seja encaminhado expediente ao Prefeito Municipal com  copia ao Promotor de Justiça, solicitando a reavaliação da necessidade de fechamento dos comércios de Nova Xavantina</w:t>
      </w:r>
    </w:p>
    <w:p w:rsidR="00F751BC" w:rsidRDefault="00F751BC" w:rsidP="00F751BC">
      <w:pPr>
        <w:jc w:val="both"/>
        <w:rPr>
          <w:rFonts w:asciiTheme="majorHAnsi" w:hAnsiTheme="majorHAnsi"/>
        </w:rPr>
      </w:pPr>
    </w:p>
    <w:p w:rsidR="00F751BC" w:rsidRDefault="00F751BC" w:rsidP="00F751BC">
      <w:pPr>
        <w:jc w:val="both"/>
        <w:rPr>
          <w:rFonts w:asciiTheme="majorHAnsi" w:hAnsiTheme="majorHAnsi"/>
          <w:b/>
          <w:vanish/>
        </w:rPr>
      </w:pPr>
      <w:r>
        <w:rPr>
          <w:rFonts w:asciiTheme="majorHAnsi" w:hAnsiTheme="majorHAnsi"/>
          <w:vanish/>
        </w:rPr>
        <w:t>hospital Muni</w:t>
      </w:r>
    </w:p>
    <w:p w:rsidR="00F751BC" w:rsidRDefault="00F751BC" w:rsidP="00F751BC">
      <w:pPr>
        <w:jc w:val="both"/>
        <w:rPr>
          <w:rFonts w:asciiTheme="majorHAnsi" w:hAnsiTheme="majorHAnsi"/>
          <w:b/>
        </w:rPr>
      </w:pPr>
      <w:r>
        <w:rPr>
          <w:rFonts w:asciiTheme="majorHAnsi" w:hAnsiTheme="majorHAnsi"/>
          <w:b/>
        </w:rPr>
        <w:tab/>
      </w:r>
      <w:r>
        <w:rPr>
          <w:rFonts w:asciiTheme="majorHAnsi" w:hAnsiTheme="majorHAnsi"/>
          <w:b/>
        </w:rPr>
        <w:tab/>
        <w:t>J U S T I F I C A T I VA</w:t>
      </w:r>
    </w:p>
    <w:p w:rsidR="00F751BC" w:rsidRDefault="00F751BC" w:rsidP="00F751BC">
      <w:pPr>
        <w:jc w:val="both"/>
        <w:rPr>
          <w:rFonts w:asciiTheme="majorHAnsi" w:hAnsiTheme="majorHAnsi"/>
        </w:rPr>
      </w:pPr>
    </w:p>
    <w:p w:rsidR="00F751BC" w:rsidRDefault="00F751BC" w:rsidP="00F751BC">
      <w:pPr>
        <w:jc w:val="both"/>
        <w:rPr>
          <w:rFonts w:asciiTheme="majorHAnsi" w:hAnsiTheme="majorHAnsi"/>
        </w:rPr>
      </w:pPr>
      <w:r>
        <w:rPr>
          <w:rFonts w:asciiTheme="majorHAnsi" w:hAnsiTheme="majorHAnsi"/>
        </w:rPr>
        <w:tab/>
      </w:r>
      <w:r>
        <w:rPr>
          <w:rFonts w:asciiTheme="majorHAnsi" w:hAnsiTheme="majorHAnsi"/>
        </w:rPr>
        <w:tab/>
        <w:t xml:space="preserve">Essa nossa indicação se justifica pelo fato que a situação de Nova Xavantina com o comercio fechado esta prejudicando muito nossos munícipes comerciantes, portanto solicito a reavaliação da necessidade de fechar os comércios tendo em vista que em outras cidades do Estado de Mato Grosso que se encontram na mesma situação estão com os comércios funcionando normalmente apenas com restrições e aqui em nossa cidade nossos comerciantes vem sofrendo e sendo penalizados diariamente. Solicito que seja revisto de uma forma ampla a necessidade para que nosso </w:t>
      </w:r>
      <w:proofErr w:type="gramStart"/>
      <w:r>
        <w:rPr>
          <w:rFonts w:asciiTheme="majorHAnsi" w:hAnsiTheme="majorHAnsi"/>
        </w:rPr>
        <w:t>comercio</w:t>
      </w:r>
      <w:proofErr w:type="gramEnd"/>
      <w:r>
        <w:rPr>
          <w:rFonts w:asciiTheme="majorHAnsi" w:hAnsiTheme="majorHAnsi"/>
        </w:rPr>
        <w:t xml:space="preserve"> volte a funcionar com restrições e cuidados para que eles não fiquem de portas fechadas.  Assim peço o apoio dos nobres Pares desta Casa de Leis para a aprovação desta nossa indicação.</w:t>
      </w:r>
    </w:p>
    <w:p w:rsidR="00F751BC" w:rsidRDefault="00F751BC" w:rsidP="00F751BC">
      <w:pPr>
        <w:jc w:val="center"/>
        <w:rPr>
          <w:rFonts w:asciiTheme="majorHAnsi" w:hAnsiTheme="majorHAnsi"/>
          <w:b/>
        </w:rPr>
      </w:pPr>
      <w:r>
        <w:rPr>
          <w:rFonts w:asciiTheme="majorHAnsi" w:hAnsiTheme="majorHAnsi"/>
          <w:b/>
        </w:rPr>
        <w:t>Sala das Sessões da Câmara Municipal</w:t>
      </w:r>
    </w:p>
    <w:p w:rsidR="00F751BC" w:rsidRDefault="00F751BC" w:rsidP="00F751BC">
      <w:pPr>
        <w:jc w:val="center"/>
        <w:rPr>
          <w:rFonts w:asciiTheme="majorHAnsi" w:hAnsiTheme="majorHAnsi"/>
          <w:b/>
        </w:rPr>
      </w:pPr>
      <w:r>
        <w:rPr>
          <w:rFonts w:asciiTheme="majorHAnsi" w:hAnsiTheme="majorHAnsi"/>
          <w:b/>
        </w:rPr>
        <w:t xml:space="preserve">Palácio Adiel </w:t>
      </w:r>
      <w:r>
        <w:rPr>
          <w:rFonts w:asciiTheme="majorHAnsi" w:hAnsiTheme="majorHAnsi"/>
          <w:b/>
        </w:rPr>
        <w:t>Antônio</w:t>
      </w:r>
      <w:bookmarkStart w:id="0" w:name="_GoBack"/>
      <w:bookmarkEnd w:id="0"/>
      <w:r>
        <w:rPr>
          <w:rFonts w:asciiTheme="majorHAnsi" w:hAnsiTheme="majorHAnsi"/>
          <w:b/>
        </w:rPr>
        <w:t xml:space="preserve"> Ribeiro</w:t>
      </w:r>
    </w:p>
    <w:p w:rsidR="00F751BC" w:rsidRDefault="00F751BC" w:rsidP="00F751BC">
      <w:pPr>
        <w:jc w:val="center"/>
        <w:rPr>
          <w:rFonts w:asciiTheme="majorHAnsi" w:hAnsiTheme="majorHAnsi"/>
          <w:b/>
        </w:rPr>
      </w:pPr>
      <w:r>
        <w:rPr>
          <w:rFonts w:asciiTheme="majorHAnsi" w:hAnsiTheme="majorHAnsi"/>
          <w:b/>
        </w:rPr>
        <w:t>Nova Xavantina-MT, 12 de Abril de 2021.</w:t>
      </w:r>
    </w:p>
    <w:p w:rsidR="00F751BC" w:rsidRDefault="00F751BC" w:rsidP="00F751BC">
      <w:pPr>
        <w:jc w:val="both"/>
        <w:rPr>
          <w:rFonts w:asciiTheme="majorHAnsi" w:hAnsiTheme="majorHAnsi"/>
          <w:b/>
        </w:rPr>
      </w:pPr>
    </w:p>
    <w:p w:rsidR="00F751BC" w:rsidRDefault="00F751BC" w:rsidP="00F751BC">
      <w:pPr>
        <w:jc w:val="both"/>
        <w:rPr>
          <w:rFonts w:asciiTheme="majorHAnsi" w:hAnsiTheme="majorHAnsi"/>
          <w:b/>
        </w:rPr>
      </w:pPr>
    </w:p>
    <w:p w:rsidR="00F751BC" w:rsidRDefault="00F751BC" w:rsidP="00F751BC">
      <w:pPr>
        <w:tabs>
          <w:tab w:val="left" w:pos="3255"/>
        </w:tabs>
        <w:jc w:val="both"/>
        <w:rPr>
          <w:rFonts w:asciiTheme="majorHAnsi" w:hAnsiTheme="majorHAnsi"/>
          <w:b/>
        </w:rPr>
      </w:pPr>
      <w:r>
        <w:rPr>
          <w:rFonts w:asciiTheme="majorHAnsi" w:hAnsiTheme="majorHAnsi"/>
          <w:b/>
        </w:rPr>
        <w:tab/>
        <w:t>ANILTON S. MOURA</w:t>
      </w:r>
    </w:p>
    <w:p w:rsidR="00F751BC" w:rsidRDefault="00F751BC" w:rsidP="00F751BC">
      <w:pPr>
        <w:jc w:val="center"/>
        <w:rPr>
          <w:rFonts w:asciiTheme="majorHAnsi" w:hAnsiTheme="majorHAnsi"/>
          <w:b/>
        </w:rPr>
      </w:pPr>
      <w:r>
        <w:rPr>
          <w:rFonts w:asciiTheme="majorHAnsi" w:hAnsiTheme="majorHAnsi"/>
          <w:b/>
        </w:rPr>
        <w:t>Vereador</w:t>
      </w:r>
    </w:p>
    <w:p w:rsidR="00F751BC" w:rsidRDefault="00F751BC" w:rsidP="00F751BC">
      <w:pPr>
        <w:rPr>
          <w:rFonts w:asciiTheme="majorHAnsi" w:hAnsiTheme="majorHAnsi"/>
          <w:b/>
        </w:rPr>
      </w:pPr>
      <w:r>
        <w:rPr>
          <w:rFonts w:asciiTheme="majorHAnsi" w:hAnsiTheme="majorHAnsi"/>
          <w:b/>
        </w:rPr>
        <w:t>ELIAS BUENO DE SOUZA                                         JUBIO C. M. DE MORAES (</w:t>
      </w:r>
      <w:proofErr w:type="spellStart"/>
      <w:r>
        <w:rPr>
          <w:rFonts w:asciiTheme="majorHAnsi" w:hAnsiTheme="majorHAnsi"/>
          <w:b/>
        </w:rPr>
        <w:t>Jubinha</w:t>
      </w:r>
      <w:proofErr w:type="spellEnd"/>
      <w:proofErr w:type="gramStart"/>
      <w:r>
        <w:rPr>
          <w:rFonts w:asciiTheme="majorHAnsi" w:hAnsiTheme="majorHAnsi"/>
          <w:b/>
        </w:rPr>
        <w:t>)</w:t>
      </w:r>
      <w:proofErr w:type="gramEnd"/>
      <w:r>
        <w:rPr>
          <w:rFonts w:asciiTheme="majorHAnsi" w:hAnsiTheme="majorHAnsi"/>
          <w:b/>
        </w:rPr>
        <w:t xml:space="preserve">                             </w:t>
      </w:r>
    </w:p>
    <w:p w:rsidR="00F751BC" w:rsidRDefault="00F751BC" w:rsidP="00F751BC">
      <w:pPr>
        <w:tabs>
          <w:tab w:val="left" w:pos="2220"/>
          <w:tab w:val="left" w:pos="6660"/>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p>
    <w:p w:rsidR="00F751BC" w:rsidRDefault="00F751BC" w:rsidP="00F751BC">
      <w:pPr>
        <w:rPr>
          <w:rFonts w:asciiTheme="majorHAnsi" w:hAnsiTheme="majorHAnsi"/>
          <w:b/>
        </w:rPr>
      </w:pPr>
    </w:p>
    <w:p w:rsidR="00F751BC" w:rsidRDefault="00F751BC" w:rsidP="00F751BC">
      <w:pPr>
        <w:jc w:val="center"/>
        <w:rPr>
          <w:rFonts w:asciiTheme="majorHAnsi" w:hAnsiTheme="majorHAnsi"/>
          <w:b/>
        </w:rPr>
      </w:pPr>
    </w:p>
    <w:p w:rsidR="00F751BC" w:rsidRDefault="00F751BC" w:rsidP="00F751BC">
      <w:pPr>
        <w:rPr>
          <w:rFonts w:asciiTheme="majorHAnsi" w:hAnsiTheme="majorHAnsi"/>
          <w:b/>
        </w:rPr>
      </w:pPr>
      <w:r>
        <w:rPr>
          <w:rFonts w:asciiTheme="majorHAnsi" w:hAnsiTheme="majorHAnsi"/>
          <w:b/>
        </w:rPr>
        <w:t xml:space="preserve">EDEMUNDO A. G. </w:t>
      </w:r>
      <w:proofErr w:type="gramStart"/>
      <w:r>
        <w:rPr>
          <w:rFonts w:asciiTheme="majorHAnsi" w:hAnsiTheme="majorHAnsi"/>
          <w:b/>
        </w:rPr>
        <w:t>DOS RESES</w:t>
      </w:r>
      <w:proofErr w:type="gramEnd"/>
      <w:r>
        <w:rPr>
          <w:rFonts w:asciiTheme="majorHAnsi" w:hAnsiTheme="majorHAnsi"/>
          <w:b/>
        </w:rPr>
        <w:tab/>
        <w:t xml:space="preserve">                        JOSE ALTAMIRO DA SILVA  </w:t>
      </w:r>
    </w:p>
    <w:p w:rsidR="00F751BC" w:rsidRDefault="00F751BC" w:rsidP="00F751BC">
      <w:pPr>
        <w:tabs>
          <w:tab w:val="left" w:pos="5760"/>
        </w:tabs>
        <w:rPr>
          <w:rFonts w:asciiTheme="majorHAnsi" w:hAnsiTheme="majorHAnsi"/>
          <w:b/>
        </w:rPr>
      </w:pPr>
      <w:r>
        <w:rPr>
          <w:rFonts w:asciiTheme="majorHAnsi" w:hAnsiTheme="majorHAnsi"/>
          <w:b/>
        </w:rPr>
        <w:t xml:space="preserve">              Vereador</w:t>
      </w:r>
      <w:r>
        <w:rPr>
          <w:rFonts w:asciiTheme="majorHAnsi" w:hAnsiTheme="majorHAnsi"/>
          <w:b/>
        </w:rPr>
        <w:tab/>
      </w:r>
      <w:proofErr w:type="spellStart"/>
      <w:r>
        <w:rPr>
          <w:rFonts w:asciiTheme="majorHAnsi" w:hAnsiTheme="majorHAnsi"/>
          <w:b/>
        </w:rPr>
        <w:t>Vereador</w:t>
      </w:r>
      <w:proofErr w:type="spellEnd"/>
    </w:p>
    <w:p w:rsidR="00F751BC" w:rsidRDefault="00F751BC" w:rsidP="00F751BC">
      <w:pPr>
        <w:rPr>
          <w:rFonts w:asciiTheme="majorHAnsi" w:hAnsiTheme="majorHAnsi"/>
        </w:rPr>
      </w:pPr>
    </w:p>
    <w:p w:rsidR="00F751BC" w:rsidRDefault="00F751BC" w:rsidP="00F751BC">
      <w:pPr>
        <w:ind w:left="708" w:firstLine="708"/>
        <w:rPr>
          <w:rFonts w:asciiTheme="majorHAnsi" w:hAnsiTheme="majorHAnsi"/>
          <w:b/>
        </w:rPr>
      </w:pPr>
      <w:r>
        <w:rPr>
          <w:rFonts w:asciiTheme="majorHAnsi" w:hAnsiTheme="majorHAnsi"/>
        </w:rPr>
        <w:t xml:space="preserve">      </w:t>
      </w:r>
      <w:r>
        <w:rPr>
          <w:rFonts w:asciiTheme="majorHAnsi" w:hAnsiTheme="majorHAnsi"/>
        </w:rPr>
        <w:tab/>
      </w:r>
      <w:r>
        <w:rPr>
          <w:rFonts w:asciiTheme="majorHAnsi" w:hAnsiTheme="majorHAnsi"/>
          <w:b/>
        </w:rPr>
        <w:t xml:space="preserve">SEBASTIÃO N. DE </w:t>
      </w:r>
      <w:proofErr w:type="gramStart"/>
      <w:r>
        <w:rPr>
          <w:rFonts w:asciiTheme="majorHAnsi" w:hAnsiTheme="majorHAnsi"/>
          <w:b/>
        </w:rPr>
        <w:t>OLIVEIRA</w:t>
      </w:r>
      <w:proofErr w:type="gramEnd"/>
    </w:p>
    <w:p w:rsidR="00EE0BE4" w:rsidRPr="00F751BC" w:rsidRDefault="00F751BC" w:rsidP="00F751BC">
      <w:pPr>
        <w:tabs>
          <w:tab w:val="left" w:pos="3150"/>
        </w:tabs>
        <w:rPr>
          <w:rFonts w:asciiTheme="majorHAnsi" w:hAnsiTheme="majorHAnsi"/>
          <w:b/>
        </w:rPr>
      </w:pPr>
      <w:r>
        <w:rPr>
          <w:rFonts w:asciiTheme="majorHAnsi" w:hAnsiTheme="majorHAnsi"/>
        </w:rPr>
        <w:tab/>
      </w:r>
      <w:r>
        <w:rPr>
          <w:rFonts w:asciiTheme="majorHAnsi" w:hAnsiTheme="majorHAnsi"/>
          <w:b/>
        </w:rPr>
        <w:t>Vereador</w:t>
      </w:r>
    </w:p>
    <w:sectPr w:rsidR="00EE0BE4" w:rsidRPr="00F751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1BC"/>
    <w:rsid w:val="00EE0BE4"/>
    <w:rsid w:val="00F75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1B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1B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33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1604</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2021-04-09T15:31:00Z</dcterms:created>
  <dcterms:modified xsi:type="dcterms:W3CDTF">2021-04-09T15:32:00Z</dcterms:modified>
</cp:coreProperties>
</file>