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F2B" w:rsidRPr="00C41F2B" w:rsidRDefault="00C41F2B" w:rsidP="00C41F2B">
      <w:pPr>
        <w:keepNext/>
        <w:keepLines/>
        <w:shd w:val="clear" w:color="auto" w:fill="FBFCFD"/>
        <w:spacing w:before="750" w:after="0"/>
        <w:jc w:val="both"/>
        <w:outlineLvl w:val="2"/>
        <w:rPr>
          <w:rFonts w:asciiTheme="majorHAnsi" w:eastAsia="Arial Unicode MS" w:hAnsiTheme="majorHAnsi" w:cs="Arial Unicode MS"/>
          <w:bCs/>
          <w:sz w:val="24"/>
          <w:szCs w:val="24"/>
          <w:lang w:eastAsia="pt-BR"/>
        </w:rPr>
      </w:pPr>
    </w:p>
    <w:p w:rsidR="00C41F2B" w:rsidRPr="00C41F2B" w:rsidRDefault="00C41F2B" w:rsidP="00C41F2B">
      <w:pPr>
        <w:spacing w:after="0"/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033576" w:rsidRDefault="00033576" w:rsidP="00C41F2B">
      <w:pPr>
        <w:spacing w:after="0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C41F2B" w:rsidRPr="00C41F2B" w:rsidRDefault="00C41F2B" w:rsidP="00C41F2B">
      <w:pPr>
        <w:spacing w:after="0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C41F2B">
        <w:rPr>
          <w:rFonts w:asciiTheme="majorHAnsi" w:eastAsia="Arial Unicode MS" w:hAnsiTheme="majorHAnsi" w:cs="Arial Unicode MS"/>
          <w:b/>
          <w:sz w:val="24"/>
          <w:szCs w:val="24"/>
        </w:rPr>
        <w:t xml:space="preserve"> </w:t>
      </w:r>
      <w:r w:rsidRPr="00C41F2B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INDICAÇÃO Nº</w:t>
      </w:r>
      <w:proofErr w:type="gramStart"/>
      <w:r w:rsidRPr="00C41F2B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</w:t>
      </w:r>
      <w:proofErr w:type="gramEnd"/>
      <w:r w:rsidRPr="00C41F2B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129</w:t>
      </w:r>
      <w:r w:rsidRPr="00C41F2B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/2021</w:t>
      </w:r>
    </w:p>
    <w:p w:rsidR="00C41F2B" w:rsidRPr="00C41F2B" w:rsidRDefault="00C41F2B" w:rsidP="00C41F2B">
      <w:pPr>
        <w:spacing w:after="0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C41F2B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AUTORES:</w:t>
      </w:r>
      <w:proofErr w:type="gramStart"/>
      <w:r w:rsidRPr="00C41F2B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</w:t>
      </w:r>
      <w:r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</w:t>
      </w:r>
      <w:proofErr w:type="gramEnd"/>
      <w:r w:rsidRPr="00C41F2B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EDUARDO RIBEIRO DA SILVA  </w:t>
      </w:r>
      <w:proofErr w:type="gramStart"/>
    </w:p>
    <w:p w:rsidR="00C41F2B" w:rsidRPr="00C41F2B" w:rsidRDefault="00C41F2B" w:rsidP="00C41F2B">
      <w:pPr>
        <w:spacing w:after="0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proofErr w:type="gramEnd"/>
      <w:r w:rsidRPr="00C41F2B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   EDNALDO FRAGAS DA SILVA</w:t>
      </w:r>
    </w:p>
    <w:p w:rsidR="00C41F2B" w:rsidRPr="00C41F2B" w:rsidRDefault="00C41F2B" w:rsidP="00C41F2B">
      <w:pPr>
        <w:spacing w:after="0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C41F2B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   ADRIANO LAURINDO DA SILVA</w:t>
      </w:r>
    </w:p>
    <w:p w:rsidR="00C41F2B" w:rsidRPr="00C41F2B" w:rsidRDefault="00C41F2B" w:rsidP="00C41F2B">
      <w:pPr>
        <w:spacing w:after="0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C41F2B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  </w:t>
      </w:r>
      <w:r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</w:t>
      </w:r>
      <w:r w:rsidRPr="00C41F2B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WILIAN MARIANO BATISTA</w:t>
      </w:r>
    </w:p>
    <w:p w:rsidR="00C41F2B" w:rsidRPr="00C41F2B" w:rsidRDefault="00C41F2B" w:rsidP="00C41F2B">
      <w:pPr>
        <w:spacing w:after="0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C41F2B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  </w:t>
      </w:r>
      <w:r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</w:t>
      </w:r>
      <w:r w:rsidRPr="00C41F2B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CARLOS ANTÔNIO CUNHA RESENDE</w:t>
      </w:r>
    </w:p>
    <w:p w:rsidR="00C41F2B" w:rsidRPr="00C41F2B" w:rsidRDefault="00C41F2B" w:rsidP="00C41F2B">
      <w:pPr>
        <w:spacing w:after="0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C41F2B" w:rsidRPr="00C41F2B" w:rsidRDefault="00C41F2B" w:rsidP="00C41F2B">
      <w:pPr>
        <w:spacing w:after="0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C41F2B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</w:t>
      </w:r>
    </w:p>
    <w:p w:rsidR="00C41F2B" w:rsidRDefault="00C41F2B" w:rsidP="00C41F2B">
      <w:pPr>
        <w:spacing w:after="0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C41F2B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  </w:t>
      </w:r>
      <w:r w:rsidRPr="00C41F2B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Senhor Presidente </w:t>
      </w:r>
    </w:p>
    <w:p w:rsidR="008D5BD5" w:rsidRDefault="008D5BD5" w:rsidP="00C41F2B">
      <w:pPr>
        <w:spacing w:after="0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8D5BD5" w:rsidRDefault="008D5BD5" w:rsidP="00C41F2B">
      <w:pPr>
        <w:spacing w:after="0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>
        <w:rPr>
          <w:rFonts w:asciiTheme="majorHAnsi" w:eastAsia="Arial Unicode MS" w:hAnsiTheme="majorHAnsi" w:cs="Arial Unicode MS"/>
          <w:sz w:val="24"/>
          <w:szCs w:val="24"/>
          <w:lang w:eastAsia="pt-BR"/>
        </w:rPr>
        <w:tab/>
      </w:r>
      <w:r>
        <w:rPr>
          <w:rFonts w:asciiTheme="majorHAnsi" w:eastAsia="Arial Unicode MS" w:hAnsiTheme="majorHAnsi" w:cs="Arial Unicode MS"/>
          <w:sz w:val="24"/>
          <w:szCs w:val="24"/>
          <w:lang w:eastAsia="pt-BR"/>
        </w:rPr>
        <w:tab/>
        <w:t>De acordo como Regimento Interno dessa Casa de Leis e depois de ouvido o Soberano Plenário, solicito a V.Exa</w:t>
      </w:r>
      <w:proofErr w:type="gramStart"/>
      <w:r>
        <w:rPr>
          <w:rFonts w:asciiTheme="majorHAnsi" w:eastAsia="Arial Unicode MS" w:hAnsiTheme="majorHAnsi" w:cs="Arial Unicode MS"/>
          <w:sz w:val="24"/>
          <w:szCs w:val="24"/>
          <w:lang w:eastAsia="pt-BR"/>
        </w:rPr>
        <w:t>.,</w:t>
      </w:r>
      <w:proofErr w:type="gramEnd"/>
      <w:r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que seja encaminhado expediente ao Prefeito Municipal com copia a Secretaria Municipal de Administração e Finanças e ao controlador Interno do Município, mostrando a necessidade da contratação de uma Empresa especializada e renomada para atualização do Laudo Técnico das Condições Ambientais de Trabalho – LTCAT da Prefeitura Municipal de Nova Xavantina, ressaltando que vivenciamos tempos de pandemia, necessitando de uma minuciosa atualização.</w:t>
      </w:r>
    </w:p>
    <w:p w:rsidR="008D5BD5" w:rsidRDefault="008D5BD5" w:rsidP="00C41F2B">
      <w:pPr>
        <w:spacing w:after="0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8D5BD5" w:rsidRDefault="008D5BD5" w:rsidP="00C41F2B">
      <w:pPr>
        <w:spacing w:after="0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8D5BD5" w:rsidRPr="00033576" w:rsidRDefault="008D5BD5" w:rsidP="00C41F2B">
      <w:pPr>
        <w:spacing w:after="0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>
        <w:rPr>
          <w:rFonts w:asciiTheme="majorHAnsi" w:eastAsia="Arial Unicode MS" w:hAnsiTheme="majorHAnsi" w:cs="Arial Unicode MS"/>
          <w:sz w:val="24"/>
          <w:szCs w:val="24"/>
          <w:lang w:eastAsia="pt-BR"/>
        </w:rPr>
        <w:tab/>
      </w:r>
      <w:r>
        <w:rPr>
          <w:rFonts w:asciiTheme="majorHAnsi" w:eastAsia="Arial Unicode MS" w:hAnsiTheme="majorHAnsi" w:cs="Arial Unicode MS"/>
          <w:sz w:val="24"/>
          <w:szCs w:val="24"/>
          <w:lang w:eastAsia="pt-BR"/>
        </w:rPr>
        <w:tab/>
      </w:r>
      <w:r w:rsidRPr="0003357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J U S T I F I C A T I V A</w:t>
      </w:r>
    </w:p>
    <w:p w:rsidR="008D5BD5" w:rsidRDefault="008D5BD5" w:rsidP="00C41F2B">
      <w:pPr>
        <w:spacing w:after="0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8D5BD5" w:rsidRDefault="008D5BD5" w:rsidP="00C41F2B">
      <w:pPr>
        <w:spacing w:after="0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8833E4" w:rsidRDefault="008D5BD5" w:rsidP="00033576">
      <w:pPr>
        <w:spacing w:after="0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>
        <w:rPr>
          <w:rFonts w:asciiTheme="majorHAnsi" w:eastAsia="Arial Unicode MS" w:hAnsiTheme="majorHAnsi" w:cs="Arial Unicode MS"/>
          <w:sz w:val="24"/>
          <w:szCs w:val="24"/>
          <w:lang w:eastAsia="pt-BR"/>
        </w:rPr>
        <w:tab/>
      </w:r>
      <w:r>
        <w:rPr>
          <w:rFonts w:asciiTheme="majorHAnsi" w:eastAsia="Arial Unicode MS" w:hAnsiTheme="majorHAnsi" w:cs="Arial Unicode MS"/>
          <w:sz w:val="24"/>
          <w:szCs w:val="24"/>
          <w:lang w:eastAsia="pt-BR"/>
        </w:rPr>
        <w:tab/>
        <w:t>Referida indicação se faz jus mediante a importância de referida atualização do LTCAT, sendo de fundamental importância por ser um documento laudo do parecer técnico. Ressaltamos em relevância a ocorrência do SARS</w:t>
      </w:r>
      <w:r w:rsidR="00033576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onde ficam evidenciados os resultados de avaliação do meio ambiente de trabalho com vistas a determinar a presença ou não de agentes nocivos através de medições ambientais de concentração/intensidade e o tempo de exposição aos quais os Servidores estão expostos durante o laboro. Este documento deve ser elaborado e assinado por Engenheiro de Segurança do Trabalho e ou Medico do Trabalho. Somo cientes que o referido estudo já não </w:t>
      </w:r>
      <w:proofErr w:type="gramStart"/>
      <w:r w:rsidR="00033576">
        <w:rPr>
          <w:rFonts w:asciiTheme="majorHAnsi" w:eastAsia="Arial Unicode MS" w:hAnsiTheme="majorHAnsi" w:cs="Arial Unicode MS"/>
          <w:sz w:val="24"/>
          <w:szCs w:val="24"/>
          <w:lang w:eastAsia="pt-BR"/>
        </w:rPr>
        <w:t>esta mais validado</w:t>
      </w:r>
      <w:proofErr w:type="gramEnd"/>
      <w:r w:rsidR="00033576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necessitando de atualização e mediante a este fato reavaliar algumas situações de funções que acreditam não estar de acordo com o atual COV2 (covid-19) que nos assola, onde grande parte dos Servidores Públicos pertencem grupo de enfretamento ao combate a pandemia e merecem ser avaliados perante equipe técnica do LTCAT, evidenciando a MEDIDA PROVISORIA Nº 927 DE 22 DE MARÇO DE 2020 e </w:t>
      </w:r>
    </w:p>
    <w:p w:rsidR="008833E4" w:rsidRDefault="008833E4" w:rsidP="00033576">
      <w:pPr>
        <w:spacing w:after="0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8833E4" w:rsidRDefault="008833E4" w:rsidP="00033576">
      <w:pPr>
        <w:spacing w:after="0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8833E4" w:rsidRDefault="008833E4" w:rsidP="00033576">
      <w:pPr>
        <w:spacing w:after="0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8833E4" w:rsidRDefault="008833E4" w:rsidP="00033576">
      <w:pPr>
        <w:spacing w:after="0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8833E4" w:rsidRDefault="008833E4" w:rsidP="00033576">
      <w:pPr>
        <w:spacing w:after="0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8833E4" w:rsidRDefault="008833E4" w:rsidP="00033576">
      <w:pPr>
        <w:spacing w:after="0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8833E4" w:rsidRDefault="008833E4" w:rsidP="00033576">
      <w:pPr>
        <w:spacing w:after="0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C41F2B" w:rsidRPr="00033576" w:rsidRDefault="00033576" w:rsidP="00033576">
      <w:pPr>
        <w:spacing w:after="0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>
        <w:rPr>
          <w:rFonts w:asciiTheme="majorHAnsi" w:eastAsia="Arial Unicode MS" w:hAnsiTheme="majorHAnsi" w:cs="Arial Unicode MS"/>
          <w:sz w:val="24"/>
          <w:szCs w:val="24"/>
          <w:lang w:eastAsia="pt-BR"/>
        </w:rPr>
        <w:t>LEI COMPLEMENTAR Nº 173 DE 27 DE MAIO DE 2020 que estabelece referente programa Federativo de enfrentamento ao covid-19.</w:t>
      </w:r>
      <w:r w:rsidR="008833E4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</w:t>
      </w:r>
      <w:bookmarkStart w:id="0" w:name="_GoBack"/>
      <w:bookmarkEnd w:id="0"/>
      <w:r w:rsidR="00C41F2B" w:rsidRPr="000A4AE4">
        <w:rPr>
          <w:rFonts w:asciiTheme="majorHAnsi" w:eastAsia="Arial Unicode MS" w:hAnsiTheme="majorHAnsi" w:cs="Arial Unicode MS"/>
          <w:sz w:val="24"/>
          <w:szCs w:val="24"/>
          <w:lang w:eastAsia="pt-BR"/>
        </w:rPr>
        <w:t>Solicitamos ainda importância da</w:t>
      </w:r>
      <w:r w:rsidR="00C41F2B" w:rsidRPr="00C41F2B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presença de representantes do S</w:t>
      </w:r>
      <w:r w:rsidR="00C41F2B" w:rsidRPr="000A4AE4">
        <w:rPr>
          <w:rFonts w:asciiTheme="majorHAnsi" w:eastAsia="Arial Unicode MS" w:hAnsiTheme="majorHAnsi" w:cs="Arial Unicode MS"/>
          <w:sz w:val="24"/>
          <w:szCs w:val="24"/>
          <w:lang w:eastAsia="pt-BR"/>
        </w:rPr>
        <w:t>indicato, representante servidor da função a ser reavaliada</w:t>
      </w:r>
      <w:r w:rsidR="00C41F2B" w:rsidRPr="00C41F2B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e se possível do Legislativo M</w:t>
      </w:r>
      <w:r w:rsidR="00C41F2B" w:rsidRPr="000A4AE4">
        <w:rPr>
          <w:rFonts w:asciiTheme="majorHAnsi" w:eastAsia="Arial Unicode MS" w:hAnsiTheme="majorHAnsi" w:cs="Arial Unicode MS"/>
          <w:sz w:val="24"/>
          <w:szCs w:val="24"/>
          <w:lang w:eastAsia="pt-BR"/>
        </w:rPr>
        <w:t>unicipal.</w:t>
      </w:r>
      <w:r w:rsidR="00C41F2B" w:rsidRPr="00C41F2B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</w:t>
      </w:r>
      <w:r w:rsidR="00C41F2B" w:rsidRPr="00C41F2B">
        <w:rPr>
          <w:rFonts w:asciiTheme="majorHAnsi" w:eastAsia="Arial Unicode MS" w:hAnsiTheme="majorHAnsi" w:cs="Arial Unicode MS"/>
          <w:color w:val="000000"/>
          <w:sz w:val="24"/>
          <w:szCs w:val="24"/>
          <w:lang w:eastAsia="pt-BR"/>
        </w:rPr>
        <w:t>Assim peço o apoio dos nobres Pares desta Casa de Leis para a aprovação desta nossa indicação.</w:t>
      </w:r>
    </w:p>
    <w:p w:rsidR="00C41F2B" w:rsidRPr="00C41F2B" w:rsidRDefault="00C41F2B" w:rsidP="00C41F2B">
      <w:pPr>
        <w:shd w:val="clear" w:color="auto" w:fill="FFFFFF"/>
        <w:spacing w:after="0"/>
        <w:jc w:val="both"/>
        <w:textAlignment w:val="baseline"/>
        <w:rPr>
          <w:rFonts w:asciiTheme="majorHAnsi" w:eastAsia="Arial Unicode MS" w:hAnsiTheme="majorHAnsi" w:cs="Arial Unicode MS"/>
          <w:color w:val="000000"/>
          <w:sz w:val="24"/>
          <w:szCs w:val="24"/>
          <w:lang w:eastAsia="pt-BR"/>
        </w:rPr>
      </w:pPr>
    </w:p>
    <w:p w:rsidR="00C41F2B" w:rsidRPr="00C41F2B" w:rsidRDefault="00C41F2B" w:rsidP="00C41F2B">
      <w:pPr>
        <w:shd w:val="clear" w:color="auto" w:fill="FFFFFF"/>
        <w:spacing w:after="0"/>
        <w:jc w:val="both"/>
        <w:textAlignment w:val="baseline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C41F2B" w:rsidRPr="00C41F2B" w:rsidRDefault="00C41F2B" w:rsidP="00C41F2B">
      <w:pPr>
        <w:spacing w:after="0"/>
        <w:jc w:val="both"/>
        <w:textAlignment w:val="baseline"/>
        <w:rPr>
          <w:rFonts w:asciiTheme="majorHAnsi" w:eastAsia="Arial Unicode MS" w:hAnsiTheme="majorHAnsi" w:cs="Arial Unicode MS"/>
          <w:color w:val="000000"/>
          <w:sz w:val="24"/>
          <w:szCs w:val="24"/>
          <w:lang w:eastAsia="pt-BR"/>
        </w:rPr>
      </w:pPr>
      <w:r w:rsidRPr="00C41F2B">
        <w:rPr>
          <w:rFonts w:asciiTheme="majorHAnsi" w:eastAsia="Arial Unicode MS" w:hAnsiTheme="majorHAnsi" w:cs="Arial Unicode MS"/>
          <w:color w:val="000000"/>
          <w:sz w:val="24"/>
          <w:szCs w:val="24"/>
          <w:lang w:eastAsia="pt-BR"/>
        </w:rPr>
        <w:t xml:space="preserve">                             </w:t>
      </w:r>
      <w:r w:rsidRPr="00C41F2B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Sala das Sessões da Câmara Municipal</w:t>
      </w:r>
    </w:p>
    <w:p w:rsidR="00C41F2B" w:rsidRPr="00C41F2B" w:rsidRDefault="00C41F2B" w:rsidP="00C41F2B">
      <w:pPr>
        <w:spacing w:after="0"/>
        <w:jc w:val="both"/>
        <w:textAlignment w:val="baseline"/>
        <w:rPr>
          <w:rFonts w:asciiTheme="majorHAnsi" w:eastAsia="Arial Unicode MS" w:hAnsiTheme="majorHAnsi" w:cs="Arial Unicode MS"/>
          <w:color w:val="000000"/>
          <w:sz w:val="24"/>
          <w:szCs w:val="24"/>
          <w:lang w:eastAsia="pt-BR"/>
        </w:rPr>
      </w:pPr>
      <w:r w:rsidRPr="00C41F2B">
        <w:rPr>
          <w:rFonts w:asciiTheme="majorHAnsi" w:eastAsia="Arial Unicode MS" w:hAnsiTheme="majorHAnsi" w:cs="Arial Unicode MS"/>
          <w:color w:val="000000"/>
          <w:sz w:val="24"/>
          <w:szCs w:val="24"/>
          <w:lang w:eastAsia="pt-BR"/>
        </w:rPr>
        <w:t xml:space="preserve">                                 </w:t>
      </w:r>
      <w:r w:rsidRPr="00C41F2B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Palácio Adiel Antônio Ribeiro</w:t>
      </w:r>
    </w:p>
    <w:p w:rsidR="00C41F2B" w:rsidRPr="00C41F2B" w:rsidRDefault="00C41F2B" w:rsidP="00C41F2B">
      <w:pPr>
        <w:tabs>
          <w:tab w:val="center" w:pos="4252"/>
          <w:tab w:val="left" w:pos="6975"/>
        </w:tabs>
        <w:spacing w:after="0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C41F2B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       Nova Xavantina–MT, 29 de Março de 2021.</w:t>
      </w:r>
    </w:p>
    <w:p w:rsidR="00C41F2B" w:rsidRPr="00C41F2B" w:rsidRDefault="00C41F2B" w:rsidP="00C41F2B">
      <w:pPr>
        <w:tabs>
          <w:tab w:val="center" w:pos="4252"/>
          <w:tab w:val="left" w:pos="6975"/>
        </w:tabs>
        <w:spacing w:after="0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C41F2B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ab/>
      </w:r>
    </w:p>
    <w:p w:rsidR="00C41F2B" w:rsidRPr="00C41F2B" w:rsidRDefault="00C41F2B" w:rsidP="00C41F2B">
      <w:pPr>
        <w:spacing w:after="0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C41F2B" w:rsidRPr="00C41F2B" w:rsidRDefault="00C41F2B" w:rsidP="00C41F2B">
      <w:pPr>
        <w:spacing w:after="0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C41F2B" w:rsidRPr="00C41F2B" w:rsidRDefault="00C41F2B" w:rsidP="00C41F2B">
      <w:pPr>
        <w:spacing w:after="0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C41F2B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      </w:t>
      </w:r>
      <w:r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</w:t>
      </w:r>
      <w:r w:rsidRPr="00C41F2B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Eduardo Ribeiro da Silva</w:t>
      </w:r>
    </w:p>
    <w:p w:rsidR="00C41F2B" w:rsidRPr="00C41F2B" w:rsidRDefault="00C41F2B" w:rsidP="00C41F2B">
      <w:pPr>
        <w:spacing w:after="0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C41F2B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                               Vereador</w:t>
      </w:r>
    </w:p>
    <w:p w:rsidR="00C41F2B" w:rsidRPr="00C41F2B" w:rsidRDefault="00C41F2B" w:rsidP="00C41F2B">
      <w:pPr>
        <w:spacing w:after="0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C41F2B" w:rsidRPr="00C41F2B" w:rsidRDefault="00C41F2B" w:rsidP="00C41F2B">
      <w:pPr>
        <w:spacing w:after="0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C41F2B" w:rsidRPr="00C41F2B" w:rsidRDefault="00C41F2B" w:rsidP="00C41F2B">
      <w:pPr>
        <w:spacing w:after="0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C41F2B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Ednaldo Fragas da Silva                                                       Adriano Laurindo da Silva</w:t>
      </w:r>
      <w:proofErr w:type="gramStart"/>
      <w:r w:rsidRPr="00C41F2B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</w:t>
      </w:r>
    </w:p>
    <w:p w:rsidR="00C41F2B" w:rsidRPr="00C41F2B" w:rsidRDefault="00C41F2B" w:rsidP="00C41F2B">
      <w:pPr>
        <w:spacing w:after="0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proofErr w:type="gramEnd"/>
      <w:r w:rsidRPr="00C41F2B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Vereador                                                                                        </w:t>
      </w:r>
      <w:proofErr w:type="spellStart"/>
      <w:r w:rsidRPr="00C41F2B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Vereador</w:t>
      </w:r>
      <w:proofErr w:type="spellEnd"/>
    </w:p>
    <w:p w:rsidR="00C41F2B" w:rsidRPr="00C41F2B" w:rsidRDefault="00C41F2B" w:rsidP="00C41F2B">
      <w:pPr>
        <w:spacing w:after="0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C41F2B" w:rsidRPr="00C41F2B" w:rsidRDefault="00C41F2B" w:rsidP="00C41F2B">
      <w:pPr>
        <w:spacing w:after="0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C41F2B" w:rsidRPr="00C41F2B" w:rsidRDefault="00C41F2B" w:rsidP="00C41F2B">
      <w:pPr>
        <w:spacing w:after="0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C41F2B" w:rsidRPr="00C41F2B" w:rsidRDefault="00C41F2B" w:rsidP="00C41F2B">
      <w:pPr>
        <w:spacing w:after="0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C41F2B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Willian Mariano Batista                                  Carlos Antônio Cunha Resende</w:t>
      </w:r>
    </w:p>
    <w:p w:rsidR="00C41F2B" w:rsidRPr="00C41F2B" w:rsidRDefault="00C41F2B" w:rsidP="00C41F2B">
      <w:pPr>
        <w:spacing w:after="0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C41F2B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Vereador                                                                   </w:t>
      </w:r>
      <w:proofErr w:type="spellStart"/>
      <w:r w:rsidRPr="00C41F2B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Vereador</w:t>
      </w:r>
      <w:proofErr w:type="spellEnd"/>
    </w:p>
    <w:p w:rsidR="00310A59" w:rsidRPr="00C41F2B" w:rsidRDefault="00310A59" w:rsidP="00C41F2B">
      <w:pPr>
        <w:spacing w:after="0"/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sectPr w:rsidR="00310A59" w:rsidRPr="00C41F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2B"/>
    <w:rsid w:val="00033576"/>
    <w:rsid w:val="00310A59"/>
    <w:rsid w:val="008833E4"/>
    <w:rsid w:val="008D5BD5"/>
    <w:rsid w:val="00C4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F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F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2021-03-26T16:57:00Z</cp:lastPrinted>
  <dcterms:created xsi:type="dcterms:W3CDTF">2021-03-26T16:17:00Z</dcterms:created>
  <dcterms:modified xsi:type="dcterms:W3CDTF">2021-03-26T16:58:00Z</dcterms:modified>
</cp:coreProperties>
</file>