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CC3B7E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038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EDEMUNDO APAR</w:t>
      </w:r>
      <w:r w:rsidR="00314A07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</w:t>
      </w:r>
      <w:bookmarkStart w:id="0" w:name="_GoBack"/>
      <w:bookmarkEnd w:id="0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CIDO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 Prefeito Municipal com copia a Secret</w:t>
      </w:r>
      <w:r w:rsidR="00CC3B7E">
        <w:rPr>
          <w:rFonts w:asciiTheme="majorHAnsi" w:eastAsia="Times New Roman" w:hAnsiTheme="majorHAnsi" w:cs="Times New Roman"/>
          <w:sz w:val="24"/>
          <w:szCs w:val="24"/>
          <w:lang w:eastAsia="pt-BR"/>
        </w:rPr>
        <w:t>aria Municipal de Iluminação e Limpeza Urbana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no sentido de fazer </w:t>
      </w:r>
      <w:r w:rsidR="00CC3B7E">
        <w:rPr>
          <w:rFonts w:asciiTheme="majorHAnsi" w:eastAsia="Times New Roman" w:hAnsiTheme="majorHAnsi" w:cs="Times New Roman"/>
          <w:sz w:val="24"/>
          <w:szCs w:val="24"/>
          <w:lang w:eastAsia="pt-BR"/>
        </w:rPr>
        <w:t>mutirões de 03 em 03 meses para fazer limpeza geral da Agrovila P.A. Safra, juntamente com os moradores da Região, com utilização de maquinários.</w:t>
      </w:r>
    </w:p>
    <w:p w:rsidR="00941385" w:rsidRDefault="00941385" w:rsidP="00941385">
      <w:pPr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Default="00CC3B7E" w:rsidP="00941385">
      <w:pPr>
        <w:spacing w:after="0"/>
        <w:ind w:firstLine="492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Esse mutirão visa trazer o melhoramento do bem estar da população, pois há muitos lotes desocupados sujos, com muitos entulhos. </w:t>
      </w:r>
      <w:r w:rsidR="00941385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941385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Edemundo Aparecido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314A07"/>
    <w:rsid w:val="0091129A"/>
    <w:rsid w:val="00941385"/>
    <w:rsid w:val="00C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2021-02-22T12:29:00Z</cp:lastPrinted>
  <dcterms:created xsi:type="dcterms:W3CDTF">2021-02-22T12:07:00Z</dcterms:created>
  <dcterms:modified xsi:type="dcterms:W3CDTF">2021-02-22T12:29:00Z</dcterms:modified>
</cp:coreProperties>
</file>