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D7" w:rsidRDefault="00AA1FD7" w:rsidP="00AA1FD7">
      <w:pPr>
        <w:jc w:val="both"/>
        <w:rPr>
          <w:sz w:val="26"/>
          <w:szCs w:val="26"/>
        </w:rPr>
      </w:pPr>
    </w:p>
    <w:p w:rsidR="00AA1FD7" w:rsidRDefault="00AA1FD7" w:rsidP="00AA1F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Nº </w:t>
      </w:r>
      <w:r>
        <w:rPr>
          <w:b/>
          <w:sz w:val="28"/>
          <w:szCs w:val="28"/>
        </w:rPr>
        <w:t>0</w:t>
      </w:r>
      <w:bookmarkStart w:id="0" w:name="_GoBack"/>
      <w:bookmarkEnd w:id="0"/>
      <w:r>
        <w:rPr>
          <w:b/>
          <w:sz w:val="28"/>
          <w:szCs w:val="28"/>
        </w:rPr>
        <w:t>22/2020</w:t>
      </w:r>
    </w:p>
    <w:p w:rsidR="00AA1FD7" w:rsidRDefault="00AA1FD7" w:rsidP="00AA1F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>:</w:t>
      </w:r>
      <w:r w:rsidRPr="008079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VALTERI ARAUJO DA SILVA</w:t>
      </w:r>
    </w:p>
    <w:p w:rsidR="00AA1FD7" w:rsidRDefault="00AA1FD7" w:rsidP="00AA1FD7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ELIAS BUENO DE SOUZA</w:t>
      </w:r>
    </w:p>
    <w:p w:rsidR="00AA1FD7" w:rsidRDefault="00AA1FD7" w:rsidP="00AA1F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A1FD7" w:rsidRDefault="00AA1FD7" w:rsidP="00AA1F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AA1FD7" w:rsidRDefault="00AA1FD7" w:rsidP="00AA1FD7">
      <w:pPr>
        <w:jc w:val="both"/>
        <w:rPr>
          <w:b/>
          <w:sz w:val="28"/>
          <w:szCs w:val="28"/>
        </w:rPr>
      </w:pPr>
    </w:p>
    <w:p w:rsidR="00AA1FD7" w:rsidRDefault="00AA1FD7" w:rsidP="00AA1FD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727B">
        <w:rPr>
          <w:bCs/>
          <w:sz w:val="28"/>
          <w:szCs w:val="28"/>
        </w:rPr>
        <w:t>De acordo com o Regimento Interno desta Casa de Leis</w:t>
      </w:r>
      <w:r>
        <w:rPr>
          <w:bCs/>
          <w:sz w:val="28"/>
          <w:szCs w:val="28"/>
        </w:rPr>
        <w:t xml:space="preserve"> e depois de ouvido o soberano Plenário solicitamos a V.Exa</w:t>
      </w:r>
      <w:proofErr w:type="gramStart"/>
      <w:r>
        <w:rPr>
          <w:bCs/>
          <w:sz w:val="28"/>
          <w:szCs w:val="28"/>
        </w:rPr>
        <w:t>.,</w:t>
      </w:r>
      <w:proofErr w:type="gramEnd"/>
      <w:r>
        <w:rPr>
          <w:bCs/>
          <w:sz w:val="28"/>
          <w:szCs w:val="28"/>
        </w:rPr>
        <w:t xml:space="preserve"> que seja encaminhado expediente ao Prefeito Municipal com cópia  ao Diretor Executivo da PREVINX, solicitando informações sobre os repasse da Prefeitura ao PREVINX dos recursos referente auxilio doença, salario família e salario maternidade que o município deve repassar ao PREVINX DE acordo com a Emenda Constitucional nº  103/2019. As informações serão no sentido de informar se os valores já foram repassados se ainda não foram repassados, qual a previsão de repasse para que a PREVINX possa reaver o que lhe e devido.</w:t>
      </w:r>
    </w:p>
    <w:p w:rsidR="00AA1FD7" w:rsidRDefault="00AA1FD7" w:rsidP="00AA1FD7">
      <w:pPr>
        <w:jc w:val="both"/>
        <w:rPr>
          <w:bCs/>
          <w:sz w:val="28"/>
          <w:szCs w:val="28"/>
        </w:rPr>
      </w:pPr>
    </w:p>
    <w:p w:rsidR="00AA1FD7" w:rsidRPr="00AA1FD7" w:rsidRDefault="00AA1FD7" w:rsidP="00AA1FD7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A1FD7">
        <w:rPr>
          <w:b/>
          <w:bCs/>
          <w:sz w:val="28"/>
          <w:szCs w:val="28"/>
        </w:rPr>
        <w:t>J U S T I F I C A T I V A</w:t>
      </w:r>
    </w:p>
    <w:p w:rsidR="00AA1FD7" w:rsidRDefault="00AA1FD7" w:rsidP="00AA1FD7">
      <w:pPr>
        <w:jc w:val="both"/>
        <w:rPr>
          <w:bCs/>
          <w:sz w:val="28"/>
          <w:szCs w:val="28"/>
        </w:rPr>
      </w:pPr>
    </w:p>
    <w:p w:rsidR="00AA1FD7" w:rsidRDefault="00AA1FD7" w:rsidP="00AA1F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Esse nosso requerimento se justifica pelo fato de que queremos saber se realmente o município está cumprindo com as exigências da Emenda Constitucional nº 103/2019 o se a previdência Municipal vem arcando com as obrigações do Município. Assim pedimos o apoio dos nobres pares desta casa de leis para aprovação deste nosso requerimento.</w:t>
      </w:r>
    </w:p>
    <w:p w:rsidR="00AA1FD7" w:rsidRDefault="00AA1FD7" w:rsidP="00AA1FD7">
      <w:pPr>
        <w:jc w:val="both"/>
        <w:rPr>
          <w:bCs/>
          <w:sz w:val="28"/>
          <w:szCs w:val="28"/>
        </w:rPr>
      </w:pPr>
    </w:p>
    <w:p w:rsidR="00AA1FD7" w:rsidRDefault="00AA1FD7" w:rsidP="00AA1F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Palácio Adiel Antônio Ribeiro </w:t>
      </w:r>
    </w:p>
    <w:p w:rsidR="00AA1FD7" w:rsidRDefault="00AA1FD7" w:rsidP="00AA1F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Sala das Sessões da Câmara Municipal</w:t>
      </w:r>
    </w:p>
    <w:p w:rsidR="00AA1FD7" w:rsidRDefault="00AA1FD7" w:rsidP="00AA1F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Nova Xavantina-MT, 17 de agosto de 2020</w:t>
      </w:r>
      <w:r>
        <w:rPr>
          <w:bCs/>
          <w:sz w:val="28"/>
          <w:szCs w:val="28"/>
        </w:rPr>
        <w:t xml:space="preserve">. </w:t>
      </w:r>
    </w:p>
    <w:p w:rsidR="00AA1FD7" w:rsidRDefault="00AA1FD7" w:rsidP="00AA1FD7">
      <w:pPr>
        <w:jc w:val="both"/>
        <w:rPr>
          <w:bCs/>
          <w:sz w:val="28"/>
          <w:szCs w:val="28"/>
        </w:rPr>
      </w:pPr>
    </w:p>
    <w:p w:rsidR="00AA1FD7" w:rsidRDefault="00AA1FD7" w:rsidP="00AA1FD7">
      <w:pPr>
        <w:ind w:left="70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Valteri Araújo da Silva</w:t>
      </w:r>
    </w:p>
    <w:p w:rsidR="00AA1FD7" w:rsidRDefault="00AA1FD7" w:rsidP="00AA1F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Vereador</w:t>
      </w:r>
    </w:p>
    <w:p w:rsidR="00AA1FD7" w:rsidRDefault="00AA1FD7" w:rsidP="00AA1FD7">
      <w:pPr>
        <w:jc w:val="both"/>
        <w:rPr>
          <w:bCs/>
          <w:sz w:val="28"/>
          <w:szCs w:val="28"/>
        </w:rPr>
      </w:pPr>
    </w:p>
    <w:p w:rsidR="00AA1FD7" w:rsidRDefault="00AA1FD7" w:rsidP="00AA1FD7">
      <w:pPr>
        <w:jc w:val="both"/>
        <w:rPr>
          <w:bCs/>
          <w:sz w:val="28"/>
          <w:szCs w:val="28"/>
        </w:rPr>
      </w:pPr>
    </w:p>
    <w:p w:rsidR="00AA1FD7" w:rsidRDefault="00AA1FD7" w:rsidP="00AA1FD7">
      <w:pPr>
        <w:ind w:left="70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Elias Bueno de Souza</w:t>
      </w:r>
    </w:p>
    <w:p w:rsidR="00AA1FD7" w:rsidRDefault="00AA1FD7" w:rsidP="00AA1F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Vereador</w:t>
      </w:r>
    </w:p>
    <w:p w:rsidR="00AA1FD7" w:rsidRDefault="00AA1FD7" w:rsidP="00AA1FD7">
      <w:pPr>
        <w:jc w:val="both"/>
        <w:rPr>
          <w:bCs/>
          <w:sz w:val="28"/>
          <w:szCs w:val="28"/>
        </w:rPr>
      </w:pPr>
    </w:p>
    <w:p w:rsidR="00AA1FD7" w:rsidRDefault="00AA1FD7" w:rsidP="00AA1FD7">
      <w:pPr>
        <w:rPr>
          <w:b/>
          <w:sz w:val="26"/>
          <w:szCs w:val="26"/>
        </w:rPr>
      </w:pPr>
    </w:p>
    <w:p w:rsidR="00AA1FD7" w:rsidRDefault="00AA1FD7" w:rsidP="00AA1FD7">
      <w:pPr>
        <w:rPr>
          <w:b/>
          <w:sz w:val="26"/>
          <w:szCs w:val="26"/>
        </w:rPr>
      </w:pPr>
    </w:p>
    <w:p w:rsidR="00AA1FD7" w:rsidRDefault="00AA1FD7" w:rsidP="00AA1FD7">
      <w:pPr>
        <w:rPr>
          <w:b/>
          <w:sz w:val="26"/>
          <w:szCs w:val="26"/>
        </w:rPr>
      </w:pPr>
    </w:p>
    <w:p w:rsidR="00AA1FD7" w:rsidRDefault="00AA1FD7" w:rsidP="00AA1FD7">
      <w:pPr>
        <w:rPr>
          <w:b/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D7"/>
    <w:rsid w:val="00AA1FD7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2020-08-17T19:52:00Z</dcterms:created>
  <dcterms:modified xsi:type="dcterms:W3CDTF">2020-08-17T19:53:00Z</dcterms:modified>
</cp:coreProperties>
</file>