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5A8" w:rsidRDefault="001005A8" w:rsidP="001005A8">
      <w:pPr>
        <w:ind w:right="-852"/>
        <w:jc w:val="both"/>
        <w:rPr>
          <w:sz w:val="26"/>
          <w:szCs w:val="26"/>
        </w:rPr>
      </w:pPr>
    </w:p>
    <w:p w:rsidR="001005A8" w:rsidRPr="00811EF4" w:rsidRDefault="001005A8" w:rsidP="001005A8">
      <w:pPr>
        <w:rPr>
          <w:b/>
        </w:rPr>
      </w:pPr>
      <w:r w:rsidRPr="00811EF4">
        <w:rPr>
          <w:b/>
        </w:rPr>
        <w:t>INDICAÇÃO Nº 022/20</w:t>
      </w:r>
      <w:r>
        <w:rPr>
          <w:b/>
        </w:rPr>
        <w:t>20</w:t>
      </w:r>
    </w:p>
    <w:p w:rsidR="001005A8" w:rsidRPr="00811EF4" w:rsidRDefault="001005A8" w:rsidP="001005A8">
      <w:pPr>
        <w:tabs>
          <w:tab w:val="left" w:pos="5642"/>
        </w:tabs>
        <w:rPr>
          <w:b/>
        </w:rPr>
      </w:pPr>
      <w:r w:rsidRPr="00811EF4">
        <w:rPr>
          <w:b/>
        </w:rPr>
        <w:t>AUTOR: PLENÁRIO DA CÂMARA MUNICIPA</w:t>
      </w:r>
      <w:r w:rsidR="002C7C93">
        <w:rPr>
          <w:b/>
        </w:rPr>
        <w:t>L</w:t>
      </w:r>
      <w:bookmarkStart w:id="0" w:name="_GoBack"/>
      <w:bookmarkEnd w:id="0"/>
    </w:p>
    <w:p w:rsidR="001005A8" w:rsidRPr="00811EF4" w:rsidRDefault="001005A8" w:rsidP="001005A8">
      <w:pPr>
        <w:tabs>
          <w:tab w:val="left" w:pos="5642"/>
        </w:tabs>
        <w:rPr>
          <w:b/>
        </w:rPr>
      </w:pPr>
      <w:r w:rsidRPr="00811EF4">
        <w:rPr>
          <w:b/>
        </w:rPr>
        <w:t xml:space="preserve">                 Luismar Bernardes da Silva </w:t>
      </w:r>
    </w:p>
    <w:p w:rsidR="001005A8" w:rsidRPr="00811EF4" w:rsidRDefault="001005A8" w:rsidP="001005A8">
      <w:pPr>
        <w:tabs>
          <w:tab w:val="left" w:pos="5642"/>
        </w:tabs>
        <w:rPr>
          <w:b/>
        </w:rPr>
      </w:pPr>
    </w:p>
    <w:p w:rsidR="001005A8" w:rsidRPr="00811EF4" w:rsidRDefault="001005A8" w:rsidP="001005A8">
      <w:pPr>
        <w:tabs>
          <w:tab w:val="left" w:pos="5642"/>
        </w:tabs>
      </w:pPr>
      <w:r w:rsidRPr="00811EF4">
        <w:t xml:space="preserve">              Senhor Presidente</w:t>
      </w:r>
    </w:p>
    <w:p w:rsidR="001005A8" w:rsidRPr="00811EF4" w:rsidRDefault="001005A8" w:rsidP="001005A8">
      <w:pPr>
        <w:tabs>
          <w:tab w:val="left" w:pos="5642"/>
        </w:tabs>
      </w:pPr>
    </w:p>
    <w:p w:rsidR="001005A8" w:rsidRDefault="001005A8" w:rsidP="001005A8">
      <w:pPr>
        <w:tabs>
          <w:tab w:val="left" w:pos="5642"/>
        </w:tabs>
        <w:jc w:val="both"/>
      </w:pPr>
      <w:r w:rsidRPr="00811EF4">
        <w:t xml:space="preserve">              De acordo com o Regimento Interno desta Casa de Leis e depois de ouvido o Soberano Plenário solicitamos a V. Excia., que seja encaminhado expediente ao Prefeito Municipal com cópia a Secretária Municipal de saúde, mostrando a necessidade de realizar alteração da Lei Municipal que trata do bem estar animal para beneficiar também animais domésticos colocados em risco nas ruas de Nova Xavantina.</w:t>
      </w:r>
    </w:p>
    <w:p w:rsidR="001005A8" w:rsidRPr="00811EF4" w:rsidRDefault="001005A8" w:rsidP="001005A8">
      <w:pPr>
        <w:tabs>
          <w:tab w:val="left" w:pos="5642"/>
        </w:tabs>
        <w:jc w:val="both"/>
      </w:pPr>
    </w:p>
    <w:p w:rsidR="001005A8" w:rsidRPr="001005A8" w:rsidRDefault="001005A8" w:rsidP="001005A8">
      <w:pPr>
        <w:tabs>
          <w:tab w:val="left" w:pos="5642"/>
        </w:tabs>
        <w:jc w:val="both"/>
        <w:rPr>
          <w:b/>
        </w:rPr>
      </w:pPr>
      <w:r w:rsidRPr="001005A8">
        <w:rPr>
          <w:b/>
        </w:rPr>
        <w:t xml:space="preserve">              J U S T I F I C A T I V A</w:t>
      </w:r>
    </w:p>
    <w:p w:rsidR="001005A8" w:rsidRPr="00811EF4" w:rsidRDefault="001005A8" w:rsidP="001005A8">
      <w:pPr>
        <w:tabs>
          <w:tab w:val="left" w:pos="5642"/>
        </w:tabs>
        <w:jc w:val="both"/>
      </w:pPr>
    </w:p>
    <w:p w:rsidR="001005A8" w:rsidRPr="00811EF4" w:rsidRDefault="001005A8" w:rsidP="001005A8">
      <w:pPr>
        <w:tabs>
          <w:tab w:val="left" w:pos="5642"/>
        </w:tabs>
        <w:jc w:val="both"/>
      </w:pPr>
      <w:r w:rsidRPr="00811EF4">
        <w:t xml:space="preserve">               Essa nossa indicação se justifica o fato de que a Lei Municipal que trata do bem estar animal não atende as necessidades de proteger também os animais domésticos  colocados nas Ruas da nossa cidade que muitas das vez sofrem maus tratos devido a situação de abandono que são colocados ou pelos seus donos ou mesmo animais que aparecem na cidade vindo de outros locais sem donos que vive no abandono. Como base anexamos copia de uma Lei de outro Município para conhecimento. Assim pedimos o apoio dos nobres pares desta Casa de Leis para a aprovação desta nossa Indicação.</w:t>
      </w:r>
    </w:p>
    <w:p w:rsidR="001005A8" w:rsidRDefault="001005A8" w:rsidP="001005A8">
      <w:pPr>
        <w:tabs>
          <w:tab w:val="left" w:pos="5642"/>
        </w:tabs>
        <w:jc w:val="both"/>
      </w:pPr>
    </w:p>
    <w:p w:rsidR="001005A8" w:rsidRPr="00811EF4" w:rsidRDefault="001005A8" w:rsidP="001005A8">
      <w:pPr>
        <w:tabs>
          <w:tab w:val="left" w:pos="5642"/>
        </w:tabs>
        <w:jc w:val="both"/>
      </w:pPr>
    </w:p>
    <w:p w:rsidR="001005A8" w:rsidRPr="00811EF4" w:rsidRDefault="001005A8" w:rsidP="001005A8">
      <w:pPr>
        <w:tabs>
          <w:tab w:val="left" w:pos="5642"/>
        </w:tabs>
        <w:jc w:val="center"/>
        <w:rPr>
          <w:b/>
        </w:rPr>
      </w:pPr>
      <w:r w:rsidRPr="00811EF4">
        <w:rPr>
          <w:b/>
        </w:rPr>
        <w:t>Palácio Adiel Amônio Ribeiro</w:t>
      </w:r>
    </w:p>
    <w:p w:rsidR="001005A8" w:rsidRPr="00811EF4" w:rsidRDefault="001005A8" w:rsidP="001005A8">
      <w:pPr>
        <w:tabs>
          <w:tab w:val="left" w:pos="5642"/>
        </w:tabs>
        <w:jc w:val="center"/>
        <w:rPr>
          <w:b/>
        </w:rPr>
      </w:pPr>
      <w:r w:rsidRPr="00811EF4">
        <w:rPr>
          <w:b/>
        </w:rPr>
        <w:t>Sala das Sessões da Câmara Municipal</w:t>
      </w:r>
    </w:p>
    <w:p w:rsidR="001005A8" w:rsidRDefault="001005A8" w:rsidP="001005A8">
      <w:pPr>
        <w:tabs>
          <w:tab w:val="left" w:pos="5642"/>
        </w:tabs>
        <w:jc w:val="center"/>
        <w:rPr>
          <w:b/>
        </w:rPr>
      </w:pPr>
      <w:r w:rsidRPr="00811EF4">
        <w:rPr>
          <w:b/>
        </w:rPr>
        <w:t xml:space="preserve">Nova Xavantina-MT, </w:t>
      </w:r>
      <w:r>
        <w:rPr>
          <w:b/>
        </w:rPr>
        <w:t>16</w:t>
      </w:r>
      <w:r w:rsidRPr="00811EF4">
        <w:rPr>
          <w:b/>
        </w:rPr>
        <w:t xml:space="preserve"> de</w:t>
      </w:r>
      <w:r>
        <w:rPr>
          <w:b/>
        </w:rPr>
        <w:t xml:space="preserve"> março</w:t>
      </w:r>
      <w:r w:rsidRPr="00811EF4">
        <w:rPr>
          <w:b/>
        </w:rPr>
        <w:t xml:space="preserve"> de 20</w:t>
      </w:r>
      <w:r>
        <w:rPr>
          <w:b/>
        </w:rPr>
        <w:t>20</w:t>
      </w:r>
      <w:r w:rsidRPr="00811EF4">
        <w:rPr>
          <w:b/>
        </w:rPr>
        <w:t>.</w:t>
      </w:r>
    </w:p>
    <w:p w:rsidR="001005A8" w:rsidRPr="00811EF4" w:rsidRDefault="001005A8" w:rsidP="001005A8">
      <w:pPr>
        <w:tabs>
          <w:tab w:val="left" w:pos="5642"/>
        </w:tabs>
        <w:jc w:val="center"/>
        <w:rPr>
          <w:b/>
        </w:rPr>
      </w:pPr>
    </w:p>
    <w:p w:rsidR="001005A8" w:rsidRPr="00811EF4" w:rsidRDefault="001005A8" w:rsidP="001005A8">
      <w:pPr>
        <w:tabs>
          <w:tab w:val="left" w:pos="5642"/>
        </w:tabs>
        <w:jc w:val="center"/>
        <w:rPr>
          <w:b/>
        </w:rPr>
      </w:pPr>
    </w:p>
    <w:p w:rsidR="001005A8" w:rsidRPr="00811EF4" w:rsidRDefault="001005A8" w:rsidP="001005A8">
      <w:pPr>
        <w:tabs>
          <w:tab w:val="left" w:pos="5642"/>
        </w:tabs>
        <w:jc w:val="center"/>
        <w:rPr>
          <w:b/>
        </w:rPr>
      </w:pPr>
      <w:r w:rsidRPr="00811EF4">
        <w:rPr>
          <w:b/>
        </w:rPr>
        <w:t>Luismar Bernardes da Silva</w:t>
      </w:r>
    </w:p>
    <w:p w:rsidR="001005A8" w:rsidRDefault="001005A8" w:rsidP="001005A8">
      <w:pPr>
        <w:tabs>
          <w:tab w:val="left" w:pos="5642"/>
        </w:tabs>
        <w:jc w:val="center"/>
        <w:rPr>
          <w:b/>
        </w:rPr>
      </w:pPr>
      <w:r w:rsidRPr="00811EF4">
        <w:rPr>
          <w:b/>
        </w:rPr>
        <w:t>Vereador</w:t>
      </w:r>
    </w:p>
    <w:p w:rsidR="001005A8" w:rsidRPr="00811EF4" w:rsidRDefault="001005A8" w:rsidP="001005A8">
      <w:pPr>
        <w:tabs>
          <w:tab w:val="left" w:pos="5642"/>
        </w:tabs>
        <w:jc w:val="both"/>
        <w:rPr>
          <w:b/>
        </w:rPr>
      </w:pPr>
    </w:p>
    <w:p w:rsidR="001005A8" w:rsidRPr="00811EF4" w:rsidRDefault="001005A8" w:rsidP="001005A8">
      <w:pPr>
        <w:tabs>
          <w:tab w:val="left" w:pos="5642"/>
        </w:tabs>
        <w:jc w:val="both"/>
      </w:pPr>
    </w:p>
    <w:p w:rsidR="001005A8" w:rsidRPr="00811EF4" w:rsidRDefault="001005A8" w:rsidP="001005A8">
      <w:pPr>
        <w:ind w:left="-851" w:right="-852" w:firstLine="851"/>
        <w:jc w:val="both"/>
      </w:pPr>
      <w:r w:rsidRPr="00811EF4">
        <w:t xml:space="preserve">Edilson Francisco Caetano         Eduardo Ribeiro da Silva     Savio Luiz Farias Rodrigues          </w:t>
      </w:r>
    </w:p>
    <w:p w:rsidR="001005A8" w:rsidRPr="00811EF4" w:rsidRDefault="001005A8" w:rsidP="001005A8">
      <w:pPr>
        <w:ind w:left="-851" w:right="-852" w:firstLine="851"/>
        <w:jc w:val="both"/>
      </w:pPr>
    </w:p>
    <w:p w:rsidR="001005A8" w:rsidRPr="00811EF4" w:rsidRDefault="001005A8" w:rsidP="001005A8">
      <w:pPr>
        <w:tabs>
          <w:tab w:val="left" w:pos="5642"/>
        </w:tabs>
        <w:jc w:val="both"/>
        <w:rPr>
          <w:bCs/>
        </w:rPr>
      </w:pPr>
      <w:r>
        <w:t>Eliane Silveira Dias</w:t>
      </w:r>
      <w:r w:rsidRPr="00811EF4">
        <w:t xml:space="preserve">        Fernando Nicanor de Sousa     </w:t>
      </w:r>
      <w:r w:rsidRPr="00811EF4">
        <w:rPr>
          <w:b/>
        </w:rPr>
        <w:t xml:space="preserve">       </w:t>
      </w:r>
      <w:r w:rsidRPr="00811EF4">
        <w:rPr>
          <w:bCs/>
        </w:rPr>
        <w:t>Pedro Luiz Breitenbach</w:t>
      </w:r>
    </w:p>
    <w:p w:rsidR="001005A8" w:rsidRPr="00811EF4" w:rsidRDefault="001005A8" w:rsidP="001005A8">
      <w:pPr>
        <w:ind w:right="-852"/>
        <w:jc w:val="both"/>
      </w:pPr>
    </w:p>
    <w:p w:rsidR="001005A8" w:rsidRPr="00811EF4" w:rsidRDefault="001005A8" w:rsidP="001005A8">
      <w:pPr>
        <w:ind w:right="-852"/>
        <w:jc w:val="both"/>
      </w:pPr>
      <w:r w:rsidRPr="00811EF4">
        <w:t xml:space="preserve">Valteri Araújo da Silva             Elias Bueno de Souza                Rosemeire Aparecida Pazeto     </w:t>
      </w:r>
    </w:p>
    <w:p w:rsidR="001005A8" w:rsidRPr="00811EF4" w:rsidRDefault="001005A8" w:rsidP="001005A8">
      <w:pPr>
        <w:ind w:right="-852"/>
        <w:jc w:val="both"/>
      </w:pPr>
      <w:r w:rsidRPr="00811EF4">
        <w:t xml:space="preserve"> </w:t>
      </w:r>
    </w:p>
    <w:p w:rsidR="001005A8" w:rsidRDefault="001005A8" w:rsidP="001005A8">
      <w:pPr>
        <w:ind w:left="-851" w:right="-852" w:firstLine="851"/>
        <w:jc w:val="both"/>
      </w:pPr>
      <w:r w:rsidRPr="00811EF4">
        <w:t xml:space="preserve">  Paulo Cesar Trindade</w:t>
      </w:r>
    </w:p>
    <w:p w:rsidR="001005A8" w:rsidRDefault="001005A8" w:rsidP="001005A8">
      <w:pPr>
        <w:ind w:left="-851" w:right="-852" w:firstLine="851"/>
        <w:jc w:val="both"/>
      </w:pPr>
    </w:p>
    <w:p w:rsidR="001005A8" w:rsidRDefault="001005A8" w:rsidP="001005A8">
      <w:pPr>
        <w:ind w:left="-851" w:right="-852" w:firstLine="851"/>
        <w:jc w:val="both"/>
      </w:pPr>
    </w:p>
    <w:p w:rsidR="001005A8" w:rsidRDefault="001005A8" w:rsidP="001005A8">
      <w:pPr>
        <w:ind w:left="-851" w:right="-852" w:firstLine="851"/>
        <w:jc w:val="both"/>
      </w:pPr>
    </w:p>
    <w:p w:rsidR="001005A8" w:rsidRDefault="001005A8" w:rsidP="001005A8">
      <w:pPr>
        <w:ind w:left="-851" w:right="-852" w:firstLine="851"/>
        <w:jc w:val="both"/>
      </w:pPr>
    </w:p>
    <w:p w:rsidR="004B02DA" w:rsidRDefault="004B02DA"/>
    <w:sectPr w:rsidR="004B02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5A8"/>
    <w:rsid w:val="001005A8"/>
    <w:rsid w:val="002C7C93"/>
    <w:rsid w:val="004B0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5A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5A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1392</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2020-03-26T17:09:00Z</dcterms:created>
  <dcterms:modified xsi:type="dcterms:W3CDTF">2020-03-26T17:30:00Z</dcterms:modified>
</cp:coreProperties>
</file>