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B19" w:rsidRDefault="00CE4B1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B19" w:rsidRDefault="00CE4B1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B19" w:rsidRDefault="00CE4B1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CE4B19" w:rsidRDefault="00CE4B1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857F9" w:rsidRDefault="008857F9" w:rsidP="008857F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PROJETO DE LEI LEGISLATIVO Nº 04 DE 20 DE MARÇO DE 2020</w:t>
      </w:r>
    </w:p>
    <w:p w:rsidR="008857F9" w:rsidRDefault="008857F9" w:rsidP="008857F9">
      <w:pPr>
        <w:spacing w:after="0" w:line="36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Autor: Mesa Diretora</w:t>
      </w:r>
    </w:p>
    <w:p w:rsidR="008857F9" w:rsidRDefault="008857F9" w:rsidP="008857F9">
      <w:pPr>
        <w:spacing w:line="36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857F9" w:rsidRPr="00273545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ab/>
      </w:r>
      <w:r w:rsidRPr="00273545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Pr="00273545">
        <w:rPr>
          <w:rFonts w:ascii="Times New Roman" w:hAnsi="Times New Roman" w:cs="Times New Roman"/>
          <w:b/>
          <w:sz w:val="26"/>
          <w:szCs w:val="26"/>
        </w:rPr>
        <w:t>Fixa o subsidio dos Vereadores da Câmara Municipal de Nova Xavantina-MT, para o quadriênio de 2021/2024, a que se refere o artigo 29 inciso VI, letra “B”, inciso VII, artigo 29-A inciso I da Constituição Federal e disposições da Lei Orgânica Municipal.</w:t>
      </w: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b/>
          <w:bCs/>
          <w:sz w:val="26"/>
          <w:szCs w:val="26"/>
        </w:rPr>
      </w:pP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</w:t>
      </w:r>
      <w:r w:rsidRPr="00821150">
        <w:rPr>
          <w:rFonts w:ascii="Times New Roman" w:hAnsi="Times New Roman" w:cs="Times New Roman"/>
          <w:b/>
          <w:sz w:val="26"/>
          <w:szCs w:val="26"/>
        </w:rPr>
        <w:t>O PREFEITO DO MUNICÍPIO DE NOVA XAVANTINA, ESTADO DE MATO GROSSO</w:t>
      </w:r>
      <w:r>
        <w:rPr>
          <w:rFonts w:ascii="Times New Roman" w:hAnsi="Times New Roman" w:cs="Times New Roman"/>
          <w:sz w:val="26"/>
          <w:szCs w:val="26"/>
        </w:rPr>
        <w:t>, faz saber que a Câmara Municipal aprovou e ele sanciona a seguinte Lei:</w:t>
      </w: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Art. 1º –</w:t>
      </w:r>
      <w:r>
        <w:rPr>
          <w:rFonts w:ascii="Times New Roman" w:hAnsi="Times New Roman" w:cs="Times New Roman"/>
          <w:sz w:val="26"/>
          <w:szCs w:val="26"/>
        </w:rPr>
        <w:t xml:space="preserve"> Atendidas as disposições contidas no artigo 29, inciso VI, letra “B”, artigo 29-A, inciso I, constituição Federal e disposições contidas na Lei Orgânica Municipal, o subsidio do Vereador da Câmara Municipal de Nova Xavantina-MT, para o quadriênio de 2021/2024, fica fixado no valor de R$ 5.900,00 (Cinco Mil e Novecentos reais) mensais.</w:t>
      </w: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Art. 2º –</w:t>
      </w:r>
      <w:r>
        <w:rPr>
          <w:rFonts w:ascii="Times New Roman" w:hAnsi="Times New Roman" w:cs="Times New Roman"/>
          <w:sz w:val="26"/>
          <w:szCs w:val="26"/>
        </w:rPr>
        <w:t xml:space="preserve"> Da mesma forma, o subsidio do Presidente da Câmara Municipal de Nova Xavantina-MT, para o quadriênio de 2021/2024, fica fixado no valor de R$ 7.500,00 (Sete Mil e Quinhentos Reais).</w:t>
      </w: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Art. 3º –</w:t>
      </w:r>
      <w:r>
        <w:rPr>
          <w:rFonts w:ascii="Times New Roman" w:hAnsi="Times New Roman" w:cs="Times New Roman"/>
          <w:sz w:val="26"/>
          <w:szCs w:val="26"/>
        </w:rPr>
        <w:t xml:space="preserve"> O Presidente da Câmara Municipal fica autorizado a adequar os vencimentos dos vereadores, nos moldes do definido pela Constituição Federal e pela Lei de Responsabilidade Fiscal, caso seja ultrapassado o limite de alerta ou prudencial de gastos com pessoal (70% do orçamento da Câmara).</w:t>
      </w: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Art. 4º –</w:t>
      </w:r>
      <w:r>
        <w:rPr>
          <w:rFonts w:ascii="Times New Roman" w:hAnsi="Times New Roman" w:cs="Times New Roman"/>
          <w:sz w:val="26"/>
          <w:szCs w:val="26"/>
        </w:rPr>
        <w:t xml:space="preserve"> Os subsídios de que tratam </w:t>
      </w:r>
      <w:proofErr w:type="gramStart"/>
      <w:r>
        <w:rPr>
          <w:rFonts w:ascii="Times New Roman" w:hAnsi="Times New Roman" w:cs="Times New Roman"/>
          <w:sz w:val="26"/>
          <w:szCs w:val="26"/>
        </w:rPr>
        <w:t>os artigo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1º e 2º desta Lei são fixados em parcela única, vedado o acréscimo de qualquer gratificação, adicional, abono, prêmio, verba de representação ou outra espécie remuneratória, obedecido em qualquer caso, o disposto no artigo 37, X e XI, artigo 169 da constituição Federal e artigo 19 da Lei Complementar no. 101, de 04 de maio de 2000.</w:t>
      </w: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Art. 5º –</w:t>
      </w:r>
      <w:r>
        <w:rPr>
          <w:rFonts w:ascii="Times New Roman" w:hAnsi="Times New Roman" w:cs="Times New Roman"/>
          <w:sz w:val="26"/>
          <w:szCs w:val="26"/>
        </w:rPr>
        <w:t xml:space="preserve"> Ao Vereador que deixar de comparecer a Sessão Ordinária da Câmara Municipal, de forma injustificada, será descontado 1/8 (um oitavo) do subsidio por Sessão faltosa, a ser descontada no pagamento do mês subsequente à falta.</w:t>
      </w:r>
    </w:p>
    <w:p w:rsidR="00CE4B19" w:rsidRDefault="00CE4B1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E4B19" w:rsidRDefault="00CE4B1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CE4B19" w:rsidRDefault="00CE4B1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Parágrafo Único – </w:t>
      </w:r>
      <w:r>
        <w:rPr>
          <w:rFonts w:ascii="Times New Roman" w:hAnsi="Times New Roman" w:cs="Times New Roman"/>
          <w:sz w:val="26"/>
          <w:szCs w:val="26"/>
        </w:rPr>
        <w:t>Considera-se justificada a falta à Sessão Ordinária nas hipóteses de Missão em Interesse do Município e/ou representação à Câmara Municipal em eventos públicos ou privados de interesse público, e/ou ausência por motivos de saúde; nestes casos não será descontada a falta.</w:t>
      </w: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sz w:val="26"/>
          <w:szCs w:val="26"/>
        </w:rPr>
        <w:t>Art. 6º –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bookmarkStart w:id="0" w:name="__DdeLink__9445_3436876028"/>
      <w:r>
        <w:rPr>
          <w:rFonts w:ascii="Times New Roman" w:hAnsi="Times New Roman" w:cs="Times New Roman"/>
          <w:sz w:val="26"/>
          <w:szCs w:val="26"/>
        </w:rPr>
        <w:t>Esta Lei entra em vigor na data de sua publicação, surtindo seus efeitos a partir de 1º de janeiro de 2021, revogadas as disposições em contrário.</w:t>
      </w:r>
      <w:bookmarkEnd w:id="0"/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p w:rsidR="008857F9" w:rsidRDefault="008857F9" w:rsidP="008857F9">
      <w:pPr>
        <w:spacing w:after="0" w:line="240" w:lineRule="auto"/>
        <w:ind w:left="708" w:firstLine="708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Palácio Adiel Antônio Ribeiro</w:t>
      </w: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Sala das Sessões da Câmara Municipal</w:t>
      </w: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Nova Xavantina-MT, 20 de março de 2020.</w:t>
      </w: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Paulo Cesar Trindade </w:t>
      </w: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 xml:space="preserve">Presidente da Mesa Diretora </w:t>
      </w:r>
    </w:p>
    <w:p w:rsidR="008857F9" w:rsidRDefault="008857F9" w:rsidP="008857F9">
      <w:pPr>
        <w:spacing w:after="0" w:line="240" w:lineRule="auto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ab/>
      </w:r>
      <w:r>
        <w:rPr>
          <w:rFonts w:ascii="Times New Roman" w:hAnsi="Times New Roman" w:cs="Times New Roman"/>
          <w:bCs/>
          <w:sz w:val="26"/>
          <w:szCs w:val="26"/>
        </w:rPr>
        <w:tab/>
        <w:t>Câmara Municipal</w:t>
      </w:r>
    </w:p>
    <w:p w:rsidR="008857F9" w:rsidRDefault="008857F9" w:rsidP="008857F9">
      <w:pPr>
        <w:spacing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</w:p>
    <w:p w:rsidR="008857F9" w:rsidRDefault="008857F9" w:rsidP="008857F9">
      <w:pPr>
        <w:spacing w:line="360" w:lineRule="auto"/>
        <w:jc w:val="both"/>
        <w:outlineLvl w:val="0"/>
        <w:rPr>
          <w:rFonts w:ascii="Times New Roman" w:hAnsi="Times New Roman" w:cs="Times New Roman"/>
        </w:rPr>
      </w:pPr>
    </w:p>
    <w:p w:rsidR="008857F9" w:rsidRDefault="008857F9" w:rsidP="008857F9">
      <w:pPr>
        <w:spacing w:line="360" w:lineRule="auto"/>
        <w:jc w:val="both"/>
        <w:outlineLvl w:val="0"/>
        <w:rPr>
          <w:rFonts w:ascii="Verdana" w:hAnsi="Verdana"/>
        </w:rPr>
      </w:pPr>
    </w:p>
    <w:p w:rsidR="006F0BA9" w:rsidRDefault="006F0BA9"/>
    <w:sectPr w:rsidR="006F0BA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7F9"/>
    <w:rsid w:val="00273545"/>
    <w:rsid w:val="006F0BA9"/>
    <w:rsid w:val="008857F9"/>
    <w:rsid w:val="00BA6DDE"/>
    <w:rsid w:val="00CE4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7F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408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cp:lastPrinted>2020-03-20T19:52:00Z</cp:lastPrinted>
  <dcterms:created xsi:type="dcterms:W3CDTF">2020-03-18T16:47:00Z</dcterms:created>
  <dcterms:modified xsi:type="dcterms:W3CDTF">2020-03-20T20:10:00Z</dcterms:modified>
</cp:coreProperties>
</file>