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946" w:rsidRDefault="00876946" w:rsidP="00876946">
      <w:pPr>
        <w:spacing w:line="244" w:lineRule="auto"/>
        <w:ind w:left="10" w:hanging="10"/>
        <w:jc w:val="both"/>
        <w:rPr>
          <w:b/>
          <w:color w:val="000000"/>
          <w:sz w:val="26"/>
          <w:szCs w:val="26"/>
          <w:u w:val="single"/>
        </w:rPr>
      </w:pPr>
    </w:p>
    <w:p w:rsidR="00876946" w:rsidRDefault="00876946" w:rsidP="00876946">
      <w:pPr>
        <w:spacing w:line="244" w:lineRule="auto"/>
        <w:ind w:left="10" w:hanging="10"/>
        <w:jc w:val="both"/>
        <w:rPr>
          <w:b/>
          <w:color w:val="000000"/>
          <w:sz w:val="26"/>
          <w:szCs w:val="26"/>
          <w:u w:val="single"/>
        </w:rPr>
      </w:pPr>
    </w:p>
    <w:p w:rsidR="00876946" w:rsidRDefault="00876946" w:rsidP="00876946">
      <w:pPr>
        <w:spacing w:line="244" w:lineRule="auto"/>
        <w:ind w:left="10" w:hanging="10"/>
        <w:jc w:val="both"/>
        <w:rPr>
          <w:b/>
          <w:color w:val="000000"/>
          <w:sz w:val="26"/>
          <w:szCs w:val="26"/>
          <w:u w:val="single"/>
        </w:rPr>
      </w:pPr>
    </w:p>
    <w:p w:rsidR="00876946" w:rsidRDefault="00876946" w:rsidP="00876946">
      <w:pPr>
        <w:spacing w:line="244" w:lineRule="auto"/>
        <w:ind w:left="10" w:hanging="10"/>
        <w:jc w:val="both"/>
        <w:rPr>
          <w:b/>
          <w:color w:val="000000"/>
          <w:sz w:val="26"/>
          <w:szCs w:val="26"/>
          <w:u w:val="single"/>
        </w:rPr>
      </w:pPr>
    </w:p>
    <w:p w:rsidR="00876946" w:rsidRDefault="00876946" w:rsidP="00876946">
      <w:pPr>
        <w:spacing w:line="244" w:lineRule="auto"/>
        <w:ind w:left="10" w:hanging="10"/>
        <w:jc w:val="both"/>
        <w:rPr>
          <w:b/>
          <w:color w:val="000000"/>
          <w:sz w:val="26"/>
          <w:szCs w:val="26"/>
          <w:u w:val="single"/>
        </w:rPr>
      </w:pPr>
    </w:p>
    <w:p w:rsidR="00876946" w:rsidRDefault="00876946" w:rsidP="00876946">
      <w:pPr>
        <w:spacing w:line="244" w:lineRule="auto"/>
        <w:ind w:left="10" w:hanging="10"/>
        <w:jc w:val="both"/>
        <w:rPr>
          <w:b/>
          <w:color w:val="000000"/>
          <w:sz w:val="26"/>
          <w:szCs w:val="26"/>
          <w:u w:val="single"/>
        </w:rPr>
      </w:pPr>
    </w:p>
    <w:p w:rsidR="00876946" w:rsidRDefault="00876946" w:rsidP="00876946">
      <w:pPr>
        <w:spacing w:line="244" w:lineRule="auto"/>
        <w:ind w:left="10" w:hanging="10"/>
        <w:jc w:val="both"/>
        <w:rPr>
          <w:b/>
          <w:color w:val="000000"/>
          <w:sz w:val="26"/>
          <w:szCs w:val="26"/>
          <w:u w:val="single"/>
        </w:rPr>
      </w:pPr>
      <w:r>
        <w:rPr>
          <w:b/>
          <w:color w:val="000000"/>
          <w:sz w:val="26"/>
          <w:szCs w:val="26"/>
          <w:u w:val="single"/>
        </w:rPr>
        <w:t>PROJETO DE LEI LEGISLATIVO 012 DE 14 DE DEZEMBRO DE 2020</w:t>
      </w:r>
    </w:p>
    <w:p w:rsidR="00876946" w:rsidRDefault="00876946" w:rsidP="00876946">
      <w:pPr>
        <w:spacing w:line="244" w:lineRule="auto"/>
        <w:ind w:left="10" w:hanging="10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  <w:u w:val="single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  <w:t>Autor: Mesa Diretora da Câmara Municipal</w:t>
      </w:r>
    </w:p>
    <w:p w:rsidR="00876946" w:rsidRDefault="00876946" w:rsidP="00876946">
      <w:pPr>
        <w:spacing w:line="244" w:lineRule="auto"/>
        <w:ind w:left="10" w:hanging="10"/>
        <w:jc w:val="both"/>
        <w:rPr>
          <w:b/>
          <w:color w:val="000000"/>
          <w:sz w:val="26"/>
          <w:szCs w:val="26"/>
        </w:rPr>
      </w:pPr>
    </w:p>
    <w:p w:rsidR="00876946" w:rsidRDefault="00876946" w:rsidP="00876946">
      <w:pPr>
        <w:spacing w:line="244" w:lineRule="auto"/>
        <w:ind w:left="10" w:hanging="10"/>
        <w:jc w:val="both"/>
        <w:rPr>
          <w:b/>
          <w:color w:val="000000"/>
          <w:sz w:val="26"/>
          <w:szCs w:val="26"/>
        </w:rPr>
      </w:pPr>
    </w:p>
    <w:p w:rsidR="00876946" w:rsidRDefault="00876946" w:rsidP="00876946">
      <w:pPr>
        <w:spacing w:line="244" w:lineRule="auto"/>
        <w:ind w:left="10" w:hanging="10"/>
        <w:jc w:val="right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  <w:t xml:space="preserve">Modifica Redação do Artigo 1º da Lei </w:t>
      </w:r>
    </w:p>
    <w:p w:rsidR="00876946" w:rsidRDefault="00876946" w:rsidP="00876946">
      <w:pPr>
        <w:spacing w:line="244" w:lineRule="auto"/>
        <w:ind w:left="10" w:firstLine="698"/>
        <w:jc w:val="right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Municipal Nº 2.203/2020.</w:t>
      </w:r>
    </w:p>
    <w:p w:rsidR="00876946" w:rsidRDefault="00876946" w:rsidP="00876946">
      <w:pPr>
        <w:spacing w:line="244" w:lineRule="auto"/>
        <w:ind w:left="10" w:hanging="10"/>
        <w:jc w:val="both"/>
        <w:rPr>
          <w:b/>
          <w:color w:val="000000"/>
          <w:sz w:val="26"/>
          <w:szCs w:val="26"/>
        </w:rPr>
      </w:pPr>
    </w:p>
    <w:p w:rsidR="00876946" w:rsidRDefault="00876946" w:rsidP="00876946">
      <w:pPr>
        <w:spacing w:line="244" w:lineRule="auto"/>
        <w:ind w:left="10" w:hanging="10"/>
        <w:jc w:val="both"/>
        <w:rPr>
          <w:b/>
          <w:color w:val="000000"/>
          <w:sz w:val="26"/>
          <w:szCs w:val="26"/>
        </w:rPr>
      </w:pPr>
    </w:p>
    <w:p w:rsidR="00876946" w:rsidRDefault="00876946" w:rsidP="00876946">
      <w:pPr>
        <w:spacing w:line="244" w:lineRule="auto"/>
        <w:ind w:left="10" w:hanging="10"/>
        <w:jc w:val="both"/>
        <w:rPr>
          <w:bCs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Cs/>
          <w:sz w:val="26"/>
          <w:szCs w:val="26"/>
        </w:rPr>
        <w:t>O PREFEITO MUNICIPAL DE NOVA XA</w:t>
      </w:r>
      <w:r w:rsidR="007D4CF7">
        <w:rPr>
          <w:bCs/>
          <w:sz w:val="26"/>
          <w:szCs w:val="26"/>
        </w:rPr>
        <w:t>V</w:t>
      </w:r>
      <w:r>
        <w:rPr>
          <w:bCs/>
          <w:sz w:val="26"/>
          <w:szCs w:val="26"/>
        </w:rPr>
        <w:t>ANTINA, ESTADO DE MATO GROSSO, faz saber que a Câmara Municipal aprovou e ele sanciona a seguinte Lei:</w:t>
      </w:r>
    </w:p>
    <w:p w:rsidR="00876946" w:rsidRDefault="00876946" w:rsidP="00876946">
      <w:pPr>
        <w:spacing w:line="244" w:lineRule="auto"/>
        <w:ind w:left="10" w:hanging="10"/>
        <w:jc w:val="both"/>
        <w:rPr>
          <w:bCs/>
          <w:sz w:val="26"/>
          <w:szCs w:val="26"/>
        </w:rPr>
      </w:pPr>
    </w:p>
    <w:p w:rsidR="00876946" w:rsidRDefault="00876946" w:rsidP="00876946">
      <w:pPr>
        <w:spacing w:line="244" w:lineRule="auto"/>
        <w:ind w:left="10" w:hanging="10"/>
        <w:jc w:val="both"/>
        <w:rPr>
          <w:bCs/>
          <w:sz w:val="26"/>
          <w:szCs w:val="26"/>
        </w:rPr>
      </w:pPr>
    </w:p>
    <w:p w:rsidR="00876946" w:rsidRDefault="00876946" w:rsidP="00876946">
      <w:pPr>
        <w:spacing w:line="244" w:lineRule="auto"/>
        <w:ind w:left="10" w:hanging="1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Pr="00876946">
        <w:rPr>
          <w:b/>
          <w:bCs/>
          <w:sz w:val="26"/>
          <w:szCs w:val="26"/>
        </w:rPr>
        <w:t>Art. 1º</w:t>
      </w:r>
      <w:r>
        <w:rPr>
          <w:bCs/>
          <w:sz w:val="26"/>
          <w:szCs w:val="26"/>
        </w:rPr>
        <w:t xml:space="preserve"> - O artigo 1º da Lei Municipal nº 2.203 de </w:t>
      </w:r>
      <w:proofErr w:type="gramStart"/>
      <w:r>
        <w:rPr>
          <w:bCs/>
          <w:sz w:val="26"/>
          <w:szCs w:val="26"/>
        </w:rPr>
        <w:t>9</w:t>
      </w:r>
      <w:proofErr w:type="gramEnd"/>
      <w:r>
        <w:rPr>
          <w:bCs/>
          <w:sz w:val="26"/>
          <w:szCs w:val="26"/>
        </w:rPr>
        <w:t xml:space="preserve"> de junho de 2020, passa a vigorar com a seguinte redação:</w:t>
      </w:r>
    </w:p>
    <w:p w:rsidR="00876946" w:rsidRDefault="00876946" w:rsidP="00876946">
      <w:pPr>
        <w:spacing w:line="244" w:lineRule="auto"/>
        <w:ind w:left="10" w:hanging="10"/>
        <w:jc w:val="both"/>
        <w:rPr>
          <w:bCs/>
          <w:sz w:val="26"/>
          <w:szCs w:val="26"/>
        </w:rPr>
      </w:pPr>
    </w:p>
    <w:p w:rsidR="00876946" w:rsidRDefault="00876946" w:rsidP="00876946">
      <w:pPr>
        <w:spacing w:line="244" w:lineRule="auto"/>
        <w:ind w:left="10" w:hanging="1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Pr="00876946">
        <w:rPr>
          <w:b/>
          <w:bCs/>
          <w:sz w:val="26"/>
          <w:szCs w:val="26"/>
        </w:rPr>
        <w:t>Art. 1º</w:t>
      </w:r>
      <w:r>
        <w:rPr>
          <w:bCs/>
          <w:sz w:val="26"/>
          <w:szCs w:val="26"/>
        </w:rPr>
        <w:t xml:space="preserve"> - Fica extinto o cargo de Assessor Jurídico constante do quando de servidores da Câmara Municipal.</w:t>
      </w:r>
    </w:p>
    <w:p w:rsidR="00876946" w:rsidRDefault="00876946" w:rsidP="00876946">
      <w:pPr>
        <w:spacing w:line="244" w:lineRule="auto"/>
        <w:ind w:left="10" w:hanging="10"/>
        <w:jc w:val="both"/>
        <w:rPr>
          <w:bCs/>
          <w:sz w:val="26"/>
          <w:szCs w:val="26"/>
        </w:rPr>
      </w:pPr>
    </w:p>
    <w:p w:rsidR="00876946" w:rsidRDefault="00876946" w:rsidP="00876946">
      <w:pPr>
        <w:spacing w:line="244" w:lineRule="auto"/>
        <w:ind w:left="10" w:hanging="1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Pr="00876946">
        <w:rPr>
          <w:b/>
          <w:bCs/>
          <w:sz w:val="26"/>
          <w:szCs w:val="26"/>
        </w:rPr>
        <w:t>Parágrafo Único</w:t>
      </w:r>
      <w:r>
        <w:rPr>
          <w:bCs/>
          <w:sz w:val="26"/>
          <w:szCs w:val="26"/>
        </w:rPr>
        <w:t xml:space="preserve"> – O motivo da extinção do cargo de Assessor Jurídico da Câmara Municipal e o fato de que o Procurador Legislativo exerce a mesma função de Assessor Jurídico.</w:t>
      </w:r>
    </w:p>
    <w:p w:rsidR="00876946" w:rsidRDefault="00876946" w:rsidP="00876946">
      <w:pPr>
        <w:spacing w:line="244" w:lineRule="auto"/>
        <w:ind w:left="10" w:hanging="10"/>
        <w:jc w:val="both"/>
        <w:rPr>
          <w:bCs/>
          <w:sz w:val="26"/>
          <w:szCs w:val="26"/>
        </w:rPr>
      </w:pPr>
    </w:p>
    <w:p w:rsidR="00876946" w:rsidRDefault="00876946" w:rsidP="00876946">
      <w:pPr>
        <w:spacing w:line="244" w:lineRule="auto"/>
        <w:ind w:left="10" w:hanging="1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Pr="00876946">
        <w:rPr>
          <w:b/>
          <w:bCs/>
          <w:sz w:val="26"/>
          <w:szCs w:val="26"/>
        </w:rPr>
        <w:t>Art. 3º</w:t>
      </w:r>
      <w:r>
        <w:rPr>
          <w:bCs/>
          <w:sz w:val="26"/>
          <w:szCs w:val="26"/>
        </w:rPr>
        <w:t xml:space="preserve"> - Esta Lei entra em vigor na data de sua publicação, revogadas as disposições em contrário.</w:t>
      </w:r>
    </w:p>
    <w:p w:rsidR="00876946" w:rsidRDefault="00876946" w:rsidP="00876946">
      <w:pPr>
        <w:spacing w:line="244" w:lineRule="auto"/>
        <w:ind w:left="10" w:hanging="10"/>
        <w:jc w:val="both"/>
        <w:rPr>
          <w:bCs/>
          <w:sz w:val="26"/>
          <w:szCs w:val="26"/>
        </w:rPr>
      </w:pPr>
    </w:p>
    <w:p w:rsidR="00876946" w:rsidRDefault="00876946" w:rsidP="00876946">
      <w:pPr>
        <w:spacing w:line="244" w:lineRule="auto"/>
        <w:ind w:left="10" w:hanging="10"/>
        <w:jc w:val="both"/>
        <w:rPr>
          <w:bCs/>
          <w:sz w:val="26"/>
          <w:szCs w:val="26"/>
        </w:rPr>
      </w:pPr>
    </w:p>
    <w:p w:rsidR="00876946" w:rsidRDefault="00876946" w:rsidP="00876946">
      <w:pPr>
        <w:spacing w:line="244" w:lineRule="auto"/>
        <w:ind w:left="10" w:hanging="1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Palácio Adiel Antônio Ribeiro</w:t>
      </w:r>
    </w:p>
    <w:p w:rsidR="00876946" w:rsidRDefault="00876946" w:rsidP="00876946">
      <w:pPr>
        <w:spacing w:line="244" w:lineRule="auto"/>
        <w:ind w:left="10" w:hanging="1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Sala das Sessões da Câmara Municipal</w:t>
      </w:r>
    </w:p>
    <w:p w:rsidR="00876946" w:rsidRDefault="00876946" w:rsidP="00876946">
      <w:pPr>
        <w:spacing w:line="244" w:lineRule="auto"/>
        <w:ind w:left="10" w:hanging="1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Nova Xavantina-MT, 14 de dezembro de 2020.</w:t>
      </w:r>
    </w:p>
    <w:p w:rsidR="00876946" w:rsidRDefault="00876946" w:rsidP="00876946">
      <w:pPr>
        <w:spacing w:line="244" w:lineRule="auto"/>
        <w:ind w:left="10" w:hanging="10"/>
        <w:jc w:val="both"/>
        <w:rPr>
          <w:bCs/>
          <w:sz w:val="26"/>
          <w:szCs w:val="26"/>
        </w:rPr>
      </w:pPr>
    </w:p>
    <w:p w:rsidR="00876946" w:rsidRDefault="00876946" w:rsidP="00876946">
      <w:pPr>
        <w:spacing w:line="244" w:lineRule="auto"/>
        <w:ind w:left="10" w:hanging="10"/>
        <w:jc w:val="both"/>
        <w:rPr>
          <w:bCs/>
          <w:sz w:val="26"/>
          <w:szCs w:val="26"/>
        </w:rPr>
      </w:pPr>
    </w:p>
    <w:p w:rsidR="00876946" w:rsidRDefault="00876946" w:rsidP="00876946">
      <w:pPr>
        <w:spacing w:line="244" w:lineRule="auto"/>
        <w:jc w:val="both"/>
        <w:rPr>
          <w:bCs/>
          <w:sz w:val="26"/>
          <w:szCs w:val="26"/>
        </w:rPr>
      </w:pPr>
    </w:p>
    <w:p w:rsidR="00876946" w:rsidRDefault="00876946" w:rsidP="00876946">
      <w:pPr>
        <w:spacing w:line="244" w:lineRule="auto"/>
        <w:ind w:left="10" w:hanging="1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:rsidR="00876946" w:rsidRDefault="00876946" w:rsidP="00876946">
      <w:pPr>
        <w:spacing w:line="244" w:lineRule="auto"/>
        <w:ind w:left="10" w:hanging="1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Paulo Cesar Trindade</w:t>
      </w:r>
    </w:p>
    <w:p w:rsidR="00876946" w:rsidRDefault="00876946" w:rsidP="00876946">
      <w:pPr>
        <w:spacing w:line="244" w:lineRule="auto"/>
        <w:ind w:left="10" w:hanging="1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   Presidente</w:t>
      </w:r>
    </w:p>
    <w:p w:rsidR="00876946" w:rsidRDefault="00876946" w:rsidP="00876946">
      <w:pPr>
        <w:spacing w:line="244" w:lineRule="auto"/>
        <w:ind w:left="10" w:hanging="1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:rsidR="00876946" w:rsidRDefault="00876946" w:rsidP="00876946">
      <w:pPr>
        <w:spacing w:line="244" w:lineRule="auto"/>
        <w:ind w:left="10" w:hanging="10"/>
        <w:jc w:val="both"/>
        <w:rPr>
          <w:b/>
          <w:color w:val="000000"/>
          <w:sz w:val="26"/>
          <w:szCs w:val="26"/>
        </w:rPr>
      </w:pPr>
    </w:p>
    <w:p w:rsidR="00876946" w:rsidRDefault="00876946" w:rsidP="00876946">
      <w:pPr>
        <w:spacing w:line="244" w:lineRule="auto"/>
        <w:ind w:left="10" w:firstLine="698"/>
        <w:jc w:val="both"/>
        <w:rPr>
          <w:b/>
          <w:color w:val="000000"/>
          <w:sz w:val="26"/>
          <w:szCs w:val="26"/>
        </w:rPr>
      </w:pPr>
    </w:p>
    <w:p w:rsidR="001521CF" w:rsidRDefault="001521CF">
      <w:bookmarkStart w:id="0" w:name="_GoBack"/>
      <w:bookmarkEnd w:id="0"/>
    </w:p>
    <w:sectPr w:rsidR="001521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46"/>
    <w:rsid w:val="001521CF"/>
    <w:rsid w:val="007D4CF7"/>
    <w:rsid w:val="0087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2020-12-14T17:41:00Z</cp:lastPrinted>
  <dcterms:created xsi:type="dcterms:W3CDTF">2020-12-14T17:27:00Z</dcterms:created>
  <dcterms:modified xsi:type="dcterms:W3CDTF">2020-12-14T17:42:00Z</dcterms:modified>
</cp:coreProperties>
</file>