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BB" w:rsidRPr="008E21BB" w:rsidRDefault="008E21BB" w:rsidP="008E21BB">
      <w:pPr>
        <w:spacing w:before="100" w:beforeAutospacing="1" w:after="100" w:afterAutospacing="1" w:line="240" w:lineRule="auto"/>
        <w:jc w:val="both"/>
        <w:rPr>
          <w:rFonts w:ascii="Times New Roman" w:eastAsia="Times New Roman" w:hAnsi="Times New Roman" w:cs="Times New Roman"/>
          <w:b/>
          <w:bCs/>
          <w:color w:val="000000"/>
          <w:sz w:val="26"/>
          <w:szCs w:val="26"/>
          <w:u w:val="single"/>
          <w:lang w:eastAsia="pt-BR"/>
        </w:rPr>
      </w:pPr>
    </w:p>
    <w:p w:rsidR="008E21BB" w:rsidRPr="008E21BB" w:rsidRDefault="008E21BB" w:rsidP="008E21BB">
      <w:pPr>
        <w:spacing w:after="0" w:line="240" w:lineRule="auto"/>
        <w:rPr>
          <w:rFonts w:ascii="Times New Roman" w:eastAsia="Times New Roman" w:hAnsi="Times New Roman" w:cs="Times New Roman"/>
          <w:b/>
          <w:bCs/>
          <w:sz w:val="26"/>
          <w:szCs w:val="26"/>
          <w:lang w:eastAsia="pt-BR"/>
        </w:rPr>
      </w:pPr>
      <w:r w:rsidRPr="008E21BB">
        <w:rPr>
          <w:rFonts w:ascii="Times New Roman" w:eastAsia="Times New Roman" w:hAnsi="Times New Roman" w:cs="Times New Roman"/>
          <w:b/>
          <w:bCs/>
          <w:sz w:val="26"/>
          <w:szCs w:val="26"/>
          <w:lang w:eastAsia="pt-BR"/>
        </w:rPr>
        <w:t>INDICAÇÃO Nº 118/2020</w:t>
      </w:r>
    </w:p>
    <w:p w:rsidR="008E21BB" w:rsidRPr="008E21BB" w:rsidRDefault="008E21BB" w:rsidP="008E21BB">
      <w:pPr>
        <w:spacing w:after="0" w:line="240" w:lineRule="auto"/>
        <w:rPr>
          <w:rFonts w:ascii="Times New Roman" w:eastAsia="Times New Roman" w:hAnsi="Times New Roman" w:cs="Times New Roman"/>
          <w:b/>
          <w:bCs/>
          <w:sz w:val="26"/>
          <w:szCs w:val="26"/>
          <w:lang w:eastAsia="pt-BR"/>
        </w:rPr>
      </w:pPr>
      <w:r w:rsidRPr="008E21BB">
        <w:rPr>
          <w:rFonts w:ascii="Times New Roman" w:eastAsia="Times New Roman" w:hAnsi="Times New Roman" w:cs="Times New Roman"/>
          <w:b/>
          <w:bCs/>
          <w:sz w:val="26"/>
          <w:szCs w:val="26"/>
          <w:lang w:eastAsia="pt-BR"/>
        </w:rPr>
        <w:t>AUTOR: PLENÁRIO DA CÂMARA MUNICIPAL</w:t>
      </w:r>
    </w:p>
    <w:p w:rsidR="008E21BB" w:rsidRPr="008E21BB" w:rsidRDefault="008E21BB" w:rsidP="008E21BB">
      <w:pPr>
        <w:spacing w:after="0" w:line="240" w:lineRule="auto"/>
        <w:rPr>
          <w:rFonts w:ascii="Times New Roman" w:eastAsia="Times New Roman" w:hAnsi="Times New Roman" w:cs="Times New Roman"/>
          <w:b/>
          <w:bCs/>
          <w:sz w:val="26"/>
          <w:szCs w:val="26"/>
          <w:lang w:eastAsia="pt-BR"/>
        </w:rPr>
      </w:pPr>
      <w:r w:rsidRPr="008E21BB">
        <w:rPr>
          <w:rFonts w:ascii="Times New Roman" w:eastAsia="Times New Roman" w:hAnsi="Times New Roman" w:cs="Times New Roman"/>
          <w:b/>
          <w:bCs/>
          <w:sz w:val="26"/>
          <w:szCs w:val="26"/>
          <w:lang w:eastAsia="pt-BR"/>
        </w:rPr>
        <w:tab/>
        <w:t xml:space="preserve">    </w:t>
      </w:r>
      <w:r>
        <w:rPr>
          <w:rFonts w:ascii="Times New Roman" w:eastAsia="Times New Roman" w:hAnsi="Times New Roman" w:cs="Times New Roman"/>
          <w:b/>
          <w:bCs/>
          <w:sz w:val="26"/>
          <w:szCs w:val="26"/>
          <w:lang w:eastAsia="pt-BR"/>
        </w:rPr>
        <w:t xml:space="preserve">  </w:t>
      </w:r>
      <w:r w:rsidRPr="008E21BB">
        <w:rPr>
          <w:rFonts w:ascii="Times New Roman" w:eastAsia="Times New Roman" w:hAnsi="Times New Roman" w:cs="Times New Roman"/>
          <w:b/>
          <w:bCs/>
          <w:sz w:val="26"/>
          <w:szCs w:val="26"/>
          <w:lang w:eastAsia="pt-BR"/>
        </w:rPr>
        <w:t>PAULO CESAR TRINDADE</w:t>
      </w:r>
    </w:p>
    <w:p w:rsidR="008E21BB" w:rsidRPr="008E21BB" w:rsidRDefault="008E21BB" w:rsidP="008E21BB">
      <w:pPr>
        <w:spacing w:after="0" w:line="240" w:lineRule="auto"/>
        <w:rPr>
          <w:rFonts w:ascii="Times New Roman" w:eastAsia="Times New Roman" w:hAnsi="Times New Roman" w:cs="Times New Roman"/>
          <w:b/>
          <w:bCs/>
          <w:sz w:val="26"/>
          <w:szCs w:val="26"/>
          <w:lang w:eastAsia="pt-BR"/>
        </w:rPr>
      </w:pPr>
      <w:r w:rsidRPr="008E21BB">
        <w:rPr>
          <w:rFonts w:ascii="Times New Roman" w:eastAsia="Times New Roman" w:hAnsi="Times New Roman" w:cs="Times New Roman"/>
          <w:b/>
          <w:bCs/>
          <w:sz w:val="26"/>
          <w:szCs w:val="26"/>
          <w:lang w:eastAsia="pt-BR"/>
        </w:rPr>
        <w:tab/>
      </w:r>
    </w:p>
    <w:p w:rsidR="008E21BB" w:rsidRPr="008E21BB" w:rsidRDefault="008E21BB" w:rsidP="008E21BB">
      <w:pPr>
        <w:spacing w:after="0" w:line="240" w:lineRule="auto"/>
        <w:rPr>
          <w:rFonts w:ascii="Times New Roman" w:eastAsia="Times New Roman" w:hAnsi="Times New Roman" w:cs="Times New Roman"/>
          <w:sz w:val="26"/>
          <w:szCs w:val="26"/>
          <w:lang w:eastAsia="pt-BR"/>
        </w:rPr>
      </w:pPr>
      <w:r w:rsidRPr="008E21BB">
        <w:rPr>
          <w:rFonts w:ascii="Times New Roman" w:eastAsia="Times New Roman" w:hAnsi="Times New Roman" w:cs="Times New Roman"/>
          <w:b/>
          <w:bCs/>
          <w:sz w:val="26"/>
          <w:szCs w:val="26"/>
          <w:lang w:eastAsia="pt-BR"/>
        </w:rPr>
        <w:tab/>
      </w:r>
      <w:r w:rsidRPr="008E21BB">
        <w:rPr>
          <w:rFonts w:ascii="Times New Roman" w:eastAsia="Times New Roman" w:hAnsi="Times New Roman" w:cs="Times New Roman"/>
          <w:b/>
          <w:bCs/>
          <w:sz w:val="26"/>
          <w:szCs w:val="26"/>
          <w:lang w:eastAsia="pt-BR"/>
        </w:rPr>
        <w:tab/>
      </w:r>
      <w:r w:rsidRPr="008E21BB">
        <w:rPr>
          <w:rFonts w:ascii="Times New Roman" w:eastAsia="Times New Roman" w:hAnsi="Times New Roman" w:cs="Times New Roman"/>
          <w:sz w:val="26"/>
          <w:szCs w:val="26"/>
          <w:lang w:eastAsia="pt-BR"/>
        </w:rPr>
        <w:t>Senhor Presidente</w:t>
      </w:r>
    </w:p>
    <w:p w:rsidR="008E21BB" w:rsidRPr="008E21BB" w:rsidRDefault="008E21BB" w:rsidP="008E21BB">
      <w:pPr>
        <w:spacing w:after="0" w:line="240" w:lineRule="auto"/>
        <w:rPr>
          <w:rFonts w:ascii="Times New Roman" w:eastAsia="Times New Roman" w:hAnsi="Times New Roman" w:cs="Times New Roman"/>
          <w:sz w:val="26"/>
          <w:szCs w:val="26"/>
          <w:lang w:eastAsia="pt-BR"/>
        </w:rPr>
      </w:pPr>
    </w:p>
    <w:p w:rsidR="008E21BB" w:rsidRDefault="008E21BB" w:rsidP="008E21BB">
      <w:pPr>
        <w:spacing w:after="0" w:line="240" w:lineRule="auto"/>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ab/>
      </w:r>
      <w:r>
        <w:rPr>
          <w:rFonts w:ascii="Times New Roman" w:eastAsia="Times New Roman" w:hAnsi="Times New Roman" w:cs="Times New Roman"/>
          <w:sz w:val="26"/>
          <w:szCs w:val="26"/>
          <w:lang w:eastAsia="pt-BR"/>
        </w:rPr>
        <w:tab/>
        <w:t>De acordo com o R</w:t>
      </w:r>
      <w:r w:rsidRPr="008E21BB">
        <w:rPr>
          <w:rFonts w:ascii="Times New Roman" w:eastAsia="Times New Roman" w:hAnsi="Times New Roman" w:cs="Times New Roman"/>
          <w:sz w:val="26"/>
          <w:szCs w:val="26"/>
          <w:lang w:eastAsia="pt-BR"/>
        </w:rPr>
        <w:t>egimento Interno desta Casa de Leis, depois de ouvido o soberano Plenário, solicitamos a V. Exa</w:t>
      </w:r>
      <w:proofErr w:type="gramStart"/>
      <w:r w:rsidRPr="008E21BB">
        <w:rPr>
          <w:rFonts w:ascii="Times New Roman" w:eastAsia="Times New Roman" w:hAnsi="Times New Roman" w:cs="Times New Roman"/>
          <w:sz w:val="26"/>
          <w:szCs w:val="26"/>
          <w:lang w:eastAsia="pt-BR"/>
        </w:rPr>
        <w:t>.,</w:t>
      </w:r>
      <w:proofErr w:type="gramEnd"/>
      <w:r w:rsidRPr="008E21BB">
        <w:rPr>
          <w:rFonts w:ascii="Times New Roman" w:eastAsia="Times New Roman" w:hAnsi="Times New Roman" w:cs="Times New Roman"/>
          <w:sz w:val="26"/>
          <w:szCs w:val="26"/>
          <w:lang w:eastAsia="pt-BR"/>
        </w:rPr>
        <w:t xml:space="preserve"> que seja encaminhado expediente ao Prefeito Municipal com cópia ao Secretário Municipal de Infraestrutura no sentido da construção de uma rotatória no final da Avenida Carazinho no cruzamento das ruas que dão acesso a Casa Mortuária e ao conjunto Habitacional Morar Melhor.</w:t>
      </w:r>
    </w:p>
    <w:p w:rsidR="008E21BB" w:rsidRPr="008E21BB" w:rsidRDefault="008E21BB" w:rsidP="008E21BB">
      <w:pPr>
        <w:spacing w:after="0" w:line="240" w:lineRule="auto"/>
        <w:jc w:val="both"/>
        <w:rPr>
          <w:rFonts w:ascii="Times New Roman" w:eastAsia="Times New Roman" w:hAnsi="Times New Roman" w:cs="Times New Roman"/>
          <w:sz w:val="26"/>
          <w:szCs w:val="26"/>
          <w:lang w:eastAsia="pt-BR"/>
        </w:rPr>
      </w:pPr>
      <w:r w:rsidRPr="008E21BB">
        <w:rPr>
          <w:rFonts w:ascii="Times New Roman" w:eastAsia="Times New Roman" w:hAnsi="Times New Roman" w:cs="Times New Roman"/>
          <w:sz w:val="26"/>
          <w:szCs w:val="26"/>
          <w:lang w:eastAsia="pt-BR"/>
        </w:rPr>
        <w:t xml:space="preserve">  </w:t>
      </w:r>
    </w:p>
    <w:p w:rsidR="008E21BB" w:rsidRPr="008E21BB" w:rsidRDefault="008E21BB" w:rsidP="008E21BB">
      <w:pPr>
        <w:spacing w:after="0" w:line="240" w:lineRule="auto"/>
        <w:jc w:val="both"/>
        <w:rPr>
          <w:rFonts w:ascii="Times New Roman" w:eastAsia="Times New Roman" w:hAnsi="Times New Roman" w:cs="Times New Roman"/>
          <w:sz w:val="26"/>
          <w:szCs w:val="26"/>
          <w:lang w:eastAsia="pt-BR"/>
        </w:rPr>
      </w:pPr>
    </w:p>
    <w:p w:rsidR="008E21BB" w:rsidRPr="008E21BB" w:rsidRDefault="008E21BB" w:rsidP="008E21BB">
      <w:pPr>
        <w:spacing w:after="0" w:line="240" w:lineRule="auto"/>
        <w:jc w:val="both"/>
        <w:rPr>
          <w:rFonts w:ascii="Times New Roman" w:eastAsia="Times New Roman" w:hAnsi="Times New Roman" w:cs="Times New Roman"/>
          <w:b/>
          <w:bCs/>
          <w:sz w:val="26"/>
          <w:szCs w:val="26"/>
          <w:lang w:eastAsia="pt-BR"/>
        </w:rPr>
      </w:pPr>
      <w:r w:rsidRPr="008E21BB">
        <w:rPr>
          <w:rFonts w:ascii="Times New Roman" w:eastAsia="Times New Roman" w:hAnsi="Times New Roman" w:cs="Times New Roman"/>
          <w:sz w:val="26"/>
          <w:szCs w:val="26"/>
          <w:lang w:eastAsia="pt-BR"/>
        </w:rPr>
        <w:tab/>
      </w:r>
      <w:r w:rsidRPr="008E21BB">
        <w:rPr>
          <w:rFonts w:ascii="Times New Roman" w:eastAsia="Times New Roman" w:hAnsi="Times New Roman" w:cs="Times New Roman"/>
          <w:sz w:val="26"/>
          <w:szCs w:val="26"/>
          <w:lang w:eastAsia="pt-BR"/>
        </w:rPr>
        <w:tab/>
      </w:r>
      <w:r w:rsidRPr="008E21BB">
        <w:rPr>
          <w:rFonts w:ascii="Times New Roman" w:eastAsia="Times New Roman" w:hAnsi="Times New Roman" w:cs="Times New Roman"/>
          <w:b/>
          <w:bCs/>
          <w:sz w:val="26"/>
          <w:szCs w:val="26"/>
          <w:lang w:eastAsia="pt-BR"/>
        </w:rPr>
        <w:t>J U S T I F I C A T I V A</w:t>
      </w:r>
    </w:p>
    <w:p w:rsidR="008E21BB" w:rsidRPr="008E21BB" w:rsidRDefault="008E21BB" w:rsidP="008E21BB">
      <w:pPr>
        <w:spacing w:after="0" w:line="240" w:lineRule="auto"/>
        <w:jc w:val="both"/>
        <w:rPr>
          <w:rFonts w:ascii="Times New Roman" w:eastAsia="Times New Roman" w:hAnsi="Times New Roman" w:cs="Times New Roman"/>
          <w:b/>
          <w:bCs/>
          <w:sz w:val="26"/>
          <w:szCs w:val="26"/>
          <w:lang w:eastAsia="pt-BR"/>
        </w:rPr>
      </w:pPr>
    </w:p>
    <w:p w:rsidR="008E21BB" w:rsidRPr="008E21BB" w:rsidRDefault="008E21BB" w:rsidP="008E21BB">
      <w:pPr>
        <w:spacing w:after="0" w:line="240" w:lineRule="auto"/>
        <w:jc w:val="both"/>
        <w:rPr>
          <w:rFonts w:ascii="Times New Roman" w:eastAsia="Times New Roman" w:hAnsi="Times New Roman" w:cs="Times New Roman"/>
          <w:sz w:val="26"/>
          <w:szCs w:val="26"/>
          <w:lang w:eastAsia="pt-BR"/>
        </w:rPr>
      </w:pPr>
      <w:r w:rsidRPr="008E21BB">
        <w:rPr>
          <w:rFonts w:ascii="Times New Roman" w:eastAsia="Times New Roman" w:hAnsi="Times New Roman" w:cs="Times New Roman"/>
          <w:sz w:val="26"/>
          <w:szCs w:val="26"/>
          <w:lang w:eastAsia="pt-BR"/>
        </w:rPr>
        <w:tab/>
      </w:r>
      <w:r w:rsidRPr="008E21BB">
        <w:rPr>
          <w:rFonts w:ascii="Times New Roman" w:eastAsia="Times New Roman" w:hAnsi="Times New Roman" w:cs="Times New Roman"/>
          <w:sz w:val="26"/>
          <w:szCs w:val="26"/>
          <w:lang w:eastAsia="pt-BR"/>
        </w:rPr>
        <w:tab/>
        <w:t>Essa nossa Indicação tem como justificativa a necessidade de facilitar o acesso a Casa Mortuária e ao conjunto Habitacional Morar Melhor, na localidade existem uma grande movimentação de veículos que trafegam em direção a NX. Gold</w:t>
      </w:r>
      <w:proofErr w:type="gramStart"/>
      <w:r w:rsidRPr="008E21BB">
        <w:rPr>
          <w:rFonts w:ascii="Times New Roman" w:eastAsia="Times New Roman" w:hAnsi="Times New Roman" w:cs="Times New Roman"/>
          <w:sz w:val="26"/>
          <w:szCs w:val="26"/>
          <w:lang w:eastAsia="pt-BR"/>
        </w:rPr>
        <w:t>, Frigorifico</w:t>
      </w:r>
      <w:proofErr w:type="gramEnd"/>
      <w:r w:rsidRPr="008E21BB">
        <w:rPr>
          <w:rFonts w:ascii="Times New Roman" w:eastAsia="Times New Roman" w:hAnsi="Times New Roman" w:cs="Times New Roman"/>
          <w:sz w:val="26"/>
          <w:szCs w:val="26"/>
          <w:lang w:eastAsia="pt-BR"/>
        </w:rPr>
        <w:t>, Morada do Sol e várias outras localidades e para facilitar o trânsito com segurança seria necessário a construção dessa rotatória. As</w:t>
      </w:r>
      <w:r>
        <w:rPr>
          <w:rFonts w:ascii="Times New Roman" w:eastAsia="Times New Roman" w:hAnsi="Times New Roman" w:cs="Times New Roman"/>
          <w:sz w:val="26"/>
          <w:szCs w:val="26"/>
          <w:lang w:eastAsia="pt-BR"/>
        </w:rPr>
        <w:t>sim pedimos o apoio dos nobres P</w:t>
      </w:r>
      <w:r w:rsidRPr="008E21BB">
        <w:rPr>
          <w:rFonts w:ascii="Times New Roman" w:eastAsia="Times New Roman" w:hAnsi="Times New Roman" w:cs="Times New Roman"/>
          <w:sz w:val="26"/>
          <w:szCs w:val="26"/>
          <w:lang w:eastAsia="pt-BR"/>
        </w:rPr>
        <w:t>ares para a aprovação desta nossa Indicação.</w:t>
      </w:r>
    </w:p>
    <w:p w:rsidR="008E21BB" w:rsidRPr="008E21BB" w:rsidRDefault="008E21BB" w:rsidP="008E21BB">
      <w:pPr>
        <w:spacing w:after="0" w:line="240" w:lineRule="auto"/>
        <w:jc w:val="both"/>
        <w:rPr>
          <w:rFonts w:ascii="Times New Roman" w:eastAsia="Times New Roman" w:hAnsi="Times New Roman" w:cs="Times New Roman"/>
          <w:sz w:val="26"/>
          <w:szCs w:val="26"/>
          <w:lang w:eastAsia="pt-BR"/>
        </w:rPr>
      </w:pPr>
    </w:p>
    <w:p w:rsidR="008E21BB" w:rsidRPr="008E21BB" w:rsidRDefault="008E21BB" w:rsidP="008E21BB">
      <w:pPr>
        <w:spacing w:after="0" w:line="240" w:lineRule="auto"/>
        <w:jc w:val="both"/>
        <w:rPr>
          <w:rFonts w:ascii="Times New Roman" w:eastAsia="Times New Roman" w:hAnsi="Times New Roman" w:cs="Times New Roman"/>
          <w:b/>
          <w:sz w:val="26"/>
          <w:szCs w:val="26"/>
          <w:lang w:eastAsia="pt-BR"/>
        </w:rPr>
      </w:pPr>
      <w:r w:rsidRPr="008E21BB">
        <w:rPr>
          <w:rFonts w:ascii="Times New Roman" w:eastAsia="Times New Roman" w:hAnsi="Times New Roman" w:cs="Times New Roman"/>
          <w:sz w:val="26"/>
          <w:szCs w:val="26"/>
          <w:lang w:eastAsia="pt-BR"/>
        </w:rPr>
        <w:tab/>
      </w:r>
      <w:r w:rsidRPr="008E21BB">
        <w:rPr>
          <w:rFonts w:ascii="Times New Roman" w:eastAsia="Times New Roman" w:hAnsi="Times New Roman" w:cs="Times New Roman"/>
          <w:sz w:val="26"/>
          <w:szCs w:val="26"/>
          <w:lang w:eastAsia="pt-BR"/>
        </w:rPr>
        <w:tab/>
      </w:r>
      <w:r w:rsidRPr="008E21BB">
        <w:rPr>
          <w:rFonts w:ascii="Times New Roman" w:eastAsia="Times New Roman" w:hAnsi="Times New Roman" w:cs="Times New Roman"/>
          <w:b/>
          <w:sz w:val="26"/>
          <w:szCs w:val="26"/>
          <w:lang w:eastAsia="pt-BR"/>
        </w:rPr>
        <w:t>Sala das Sessões da Câmara Municipal</w:t>
      </w:r>
    </w:p>
    <w:p w:rsidR="008E21BB" w:rsidRPr="008E21BB" w:rsidRDefault="008E21BB" w:rsidP="008E21BB">
      <w:pPr>
        <w:spacing w:after="0" w:line="240" w:lineRule="auto"/>
        <w:jc w:val="both"/>
        <w:rPr>
          <w:rFonts w:ascii="Times New Roman" w:eastAsia="Times New Roman" w:hAnsi="Times New Roman" w:cs="Times New Roman"/>
          <w:b/>
          <w:sz w:val="26"/>
          <w:szCs w:val="26"/>
          <w:lang w:eastAsia="pt-BR"/>
        </w:rPr>
      </w:pPr>
      <w:r w:rsidRPr="008E21BB">
        <w:rPr>
          <w:rFonts w:ascii="Times New Roman" w:eastAsia="Times New Roman" w:hAnsi="Times New Roman" w:cs="Times New Roman"/>
          <w:b/>
          <w:sz w:val="26"/>
          <w:szCs w:val="26"/>
          <w:lang w:eastAsia="pt-BR"/>
        </w:rPr>
        <w:tab/>
      </w:r>
      <w:r w:rsidRPr="008E21BB">
        <w:rPr>
          <w:rFonts w:ascii="Times New Roman" w:eastAsia="Times New Roman" w:hAnsi="Times New Roman" w:cs="Times New Roman"/>
          <w:b/>
          <w:sz w:val="26"/>
          <w:szCs w:val="26"/>
          <w:lang w:eastAsia="pt-BR"/>
        </w:rPr>
        <w:tab/>
        <w:t>Palácio Adiel Antônio Ribeiro</w:t>
      </w:r>
    </w:p>
    <w:p w:rsidR="008E21BB" w:rsidRPr="008E21BB" w:rsidRDefault="008E21BB" w:rsidP="008E21BB">
      <w:pPr>
        <w:spacing w:after="0" w:line="240" w:lineRule="auto"/>
        <w:jc w:val="both"/>
        <w:rPr>
          <w:rFonts w:ascii="Times New Roman" w:eastAsia="Times New Roman" w:hAnsi="Times New Roman" w:cs="Times New Roman"/>
          <w:b/>
          <w:sz w:val="26"/>
          <w:szCs w:val="26"/>
          <w:lang w:eastAsia="pt-BR"/>
        </w:rPr>
      </w:pPr>
      <w:r w:rsidRPr="008E21BB">
        <w:rPr>
          <w:rFonts w:ascii="Times New Roman" w:eastAsia="Times New Roman" w:hAnsi="Times New Roman" w:cs="Times New Roman"/>
          <w:b/>
          <w:sz w:val="26"/>
          <w:szCs w:val="26"/>
          <w:lang w:eastAsia="pt-BR"/>
        </w:rPr>
        <w:tab/>
      </w:r>
      <w:r w:rsidRPr="008E21BB">
        <w:rPr>
          <w:rFonts w:ascii="Times New Roman" w:eastAsia="Times New Roman" w:hAnsi="Times New Roman" w:cs="Times New Roman"/>
          <w:b/>
          <w:sz w:val="26"/>
          <w:szCs w:val="26"/>
          <w:lang w:eastAsia="pt-BR"/>
        </w:rPr>
        <w:tab/>
        <w:t>Nova Xavantina-MT, 13 de outubro de 2020.</w:t>
      </w:r>
    </w:p>
    <w:p w:rsidR="008E21BB" w:rsidRPr="008E21BB" w:rsidRDefault="008E21BB" w:rsidP="008E21BB">
      <w:pPr>
        <w:spacing w:after="0" w:line="240" w:lineRule="auto"/>
        <w:jc w:val="both"/>
        <w:rPr>
          <w:rFonts w:ascii="Times New Roman" w:eastAsia="Times New Roman" w:hAnsi="Times New Roman" w:cs="Times New Roman"/>
          <w:sz w:val="26"/>
          <w:szCs w:val="26"/>
          <w:lang w:eastAsia="pt-BR"/>
        </w:rPr>
      </w:pPr>
      <w:r w:rsidRPr="008E21BB">
        <w:rPr>
          <w:rFonts w:ascii="Times New Roman" w:eastAsia="Times New Roman" w:hAnsi="Times New Roman" w:cs="Times New Roman"/>
          <w:sz w:val="26"/>
          <w:szCs w:val="26"/>
          <w:lang w:eastAsia="pt-BR"/>
        </w:rPr>
        <w:t xml:space="preserve"> </w:t>
      </w:r>
    </w:p>
    <w:p w:rsidR="008E21BB" w:rsidRPr="008E21BB" w:rsidRDefault="008E21BB" w:rsidP="008E21BB">
      <w:pPr>
        <w:spacing w:after="0" w:line="240" w:lineRule="auto"/>
        <w:jc w:val="both"/>
        <w:rPr>
          <w:rFonts w:ascii="Times New Roman" w:eastAsia="Times New Roman" w:hAnsi="Times New Roman" w:cs="Times New Roman"/>
          <w:b/>
          <w:sz w:val="26"/>
          <w:szCs w:val="26"/>
          <w:lang w:eastAsia="pt-BR"/>
        </w:rPr>
      </w:pPr>
      <w:r w:rsidRPr="008E21BB">
        <w:rPr>
          <w:rFonts w:ascii="Times New Roman" w:eastAsia="Times New Roman" w:hAnsi="Times New Roman" w:cs="Times New Roman"/>
          <w:sz w:val="26"/>
          <w:szCs w:val="26"/>
          <w:lang w:eastAsia="pt-BR"/>
        </w:rPr>
        <w:tab/>
      </w:r>
      <w:r w:rsidRPr="008E21BB">
        <w:rPr>
          <w:rFonts w:ascii="Times New Roman" w:eastAsia="Times New Roman" w:hAnsi="Times New Roman" w:cs="Times New Roman"/>
          <w:sz w:val="26"/>
          <w:szCs w:val="26"/>
          <w:lang w:eastAsia="pt-BR"/>
        </w:rPr>
        <w:tab/>
      </w:r>
      <w:r w:rsidRPr="008E21BB">
        <w:rPr>
          <w:rFonts w:ascii="Times New Roman" w:eastAsia="Times New Roman" w:hAnsi="Times New Roman" w:cs="Times New Roman"/>
          <w:b/>
          <w:sz w:val="26"/>
          <w:szCs w:val="26"/>
          <w:lang w:eastAsia="pt-BR"/>
        </w:rPr>
        <w:t>Paulo Cesar Trindade</w:t>
      </w:r>
    </w:p>
    <w:p w:rsidR="008E21BB" w:rsidRPr="008E21BB" w:rsidRDefault="008E21BB" w:rsidP="008E21BB">
      <w:pPr>
        <w:spacing w:after="0" w:line="240" w:lineRule="auto"/>
        <w:jc w:val="both"/>
        <w:rPr>
          <w:rFonts w:ascii="Times New Roman" w:eastAsia="Times New Roman" w:hAnsi="Times New Roman" w:cs="Times New Roman"/>
          <w:b/>
          <w:sz w:val="26"/>
          <w:szCs w:val="26"/>
          <w:lang w:eastAsia="pt-BR"/>
        </w:rPr>
      </w:pPr>
      <w:r w:rsidRPr="008E21BB">
        <w:rPr>
          <w:rFonts w:ascii="Times New Roman" w:eastAsia="Times New Roman" w:hAnsi="Times New Roman" w:cs="Times New Roman"/>
          <w:b/>
          <w:sz w:val="26"/>
          <w:szCs w:val="26"/>
          <w:lang w:eastAsia="pt-BR"/>
        </w:rPr>
        <w:tab/>
      </w:r>
      <w:r w:rsidRPr="008E21BB">
        <w:rPr>
          <w:rFonts w:ascii="Times New Roman" w:eastAsia="Times New Roman" w:hAnsi="Times New Roman" w:cs="Times New Roman"/>
          <w:b/>
          <w:sz w:val="26"/>
          <w:szCs w:val="26"/>
          <w:lang w:eastAsia="pt-BR"/>
        </w:rPr>
        <w:tab/>
        <w:t>Vereador</w:t>
      </w:r>
      <w:bookmarkStart w:id="0" w:name="_GoBack"/>
      <w:bookmarkEnd w:id="0"/>
    </w:p>
    <w:p w:rsidR="008E21BB" w:rsidRPr="008E21BB" w:rsidRDefault="008E21BB" w:rsidP="008E21BB">
      <w:pPr>
        <w:spacing w:after="0" w:line="240" w:lineRule="auto"/>
        <w:jc w:val="both"/>
        <w:rPr>
          <w:rFonts w:ascii="Times New Roman" w:eastAsia="Times New Roman" w:hAnsi="Times New Roman" w:cs="Times New Roman"/>
          <w:sz w:val="26"/>
          <w:szCs w:val="26"/>
          <w:lang w:eastAsia="pt-BR"/>
        </w:rPr>
      </w:pPr>
    </w:p>
    <w:p w:rsidR="008E21BB" w:rsidRPr="008E21BB" w:rsidRDefault="008E21BB" w:rsidP="008E21BB">
      <w:pPr>
        <w:spacing w:after="0" w:line="240" w:lineRule="auto"/>
        <w:rPr>
          <w:rFonts w:ascii="Times New Roman" w:eastAsia="Times New Roman" w:hAnsi="Times New Roman" w:cs="Times New Roman"/>
          <w:sz w:val="26"/>
          <w:szCs w:val="26"/>
          <w:lang w:eastAsia="pt-BR"/>
        </w:rPr>
      </w:pPr>
      <w:r w:rsidRPr="008E21BB">
        <w:rPr>
          <w:rFonts w:ascii="Times New Roman" w:eastAsia="Times New Roman" w:hAnsi="Times New Roman" w:cs="Times New Roman"/>
          <w:sz w:val="26"/>
          <w:szCs w:val="26"/>
          <w:lang w:eastAsia="pt-BR"/>
        </w:rPr>
        <w:t>Elias Bueno de Souza     Eduardo Ribeiro da Silva</w:t>
      </w:r>
      <w:proofErr w:type="gramStart"/>
      <w:r w:rsidRPr="008E21BB">
        <w:rPr>
          <w:rFonts w:ascii="Times New Roman" w:eastAsia="Times New Roman" w:hAnsi="Times New Roman" w:cs="Times New Roman"/>
          <w:sz w:val="26"/>
          <w:szCs w:val="26"/>
          <w:lang w:eastAsia="pt-BR"/>
        </w:rPr>
        <w:t xml:space="preserve">   </w:t>
      </w:r>
      <w:proofErr w:type="gramEnd"/>
      <w:r w:rsidRPr="008E21BB">
        <w:rPr>
          <w:rFonts w:ascii="Times New Roman" w:eastAsia="Times New Roman" w:hAnsi="Times New Roman" w:cs="Times New Roman"/>
          <w:sz w:val="26"/>
          <w:szCs w:val="26"/>
          <w:lang w:eastAsia="pt-BR"/>
        </w:rPr>
        <w:t>Edilson Francisco Caetano</w:t>
      </w:r>
    </w:p>
    <w:p w:rsidR="008E21BB" w:rsidRPr="008E21BB" w:rsidRDefault="008E21BB" w:rsidP="008E21BB">
      <w:pPr>
        <w:spacing w:after="0" w:line="240" w:lineRule="auto"/>
        <w:rPr>
          <w:rFonts w:ascii="Times New Roman" w:eastAsia="Times New Roman" w:hAnsi="Times New Roman" w:cs="Times New Roman"/>
          <w:sz w:val="26"/>
          <w:szCs w:val="26"/>
          <w:lang w:eastAsia="pt-BR"/>
        </w:rPr>
      </w:pPr>
    </w:p>
    <w:p w:rsidR="008E21BB" w:rsidRPr="008E21BB" w:rsidRDefault="008E21BB" w:rsidP="008E21BB">
      <w:pPr>
        <w:tabs>
          <w:tab w:val="left" w:pos="5940"/>
        </w:tabs>
        <w:spacing w:after="0" w:line="240" w:lineRule="auto"/>
        <w:rPr>
          <w:rFonts w:ascii="Times New Roman" w:eastAsia="Times New Roman" w:hAnsi="Times New Roman" w:cs="Times New Roman"/>
          <w:sz w:val="26"/>
          <w:szCs w:val="26"/>
          <w:lang w:eastAsia="pt-BR"/>
        </w:rPr>
      </w:pPr>
      <w:r w:rsidRPr="008E21BB">
        <w:rPr>
          <w:rFonts w:ascii="Times New Roman" w:eastAsia="Times New Roman" w:hAnsi="Times New Roman" w:cs="Times New Roman"/>
          <w:sz w:val="26"/>
          <w:szCs w:val="26"/>
          <w:lang w:eastAsia="pt-BR"/>
        </w:rPr>
        <w:t xml:space="preserve"> Fernando Nicanor de Sousa</w:t>
      </w:r>
      <w:proofErr w:type="gramStart"/>
      <w:r w:rsidRPr="008E21BB">
        <w:rPr>
          <w:rFonts w:ascii="Times New Roman" w:eastAsia="Times New Roman" w:hAnsi="Times New Roman" w:cs="Times New Roman"/>
          <w:sz w:val="26"/>
          <w:szCs w:val="26"/>
          <w:lang w:eastAsia="pt-BR"/>
        </w:rPr>
        <w:t xml:space="preserve">   </w:t>
      </w:r>
      <w:proofErr w:type="gramEnd"/>
      <w:r w:rsidRPr="008E21BB">
        <w:rPr>
          <w:rFonts w:ascii="Times New Roman" w:eastAsia="Times New Roman" w:hAnsi="Times New Roman" w:cs="Times New Roman"/>
          <w:sz w:val="26"/>
          <w:szCs w:val="26"/>
          <w:lang w:eastAsia="pt-BR"/>
        </w:rPr>
        <w:t>Luismar Bernardes da Silva     João Machado Neto</w:t>
      </w:r>
    </w:p>
    <w:p w:rsidR="008E21BB" w:rsidRPr="008E21BB" w:rsidRDefault="008E21BB" w:rsidP="008E21BB">
      <w:pPr>
        <w:spacing w:after="0" w:line="240" w:lineRule="auto"/>
        <w:rPr>
          <w:rFonts w:ascii="Times New Roman" w:eastAsia="Times New Roman" w:hAnsi="Times New Roman" w:cs="Times New Roman"/>
          <w:sz w:val="26"/>
          <w:szCs w:val="26"/>
          <w:lang w:eastAsia="pt-BR"/>
        </w:rPr>
      </w:pPr>
      <w:r w:rsidRPr="008E21BB">
        <w:rPr>
          <w:rFonts w:ascii="Times New Roman" w:eastAsia="Times New Roman" w:hAnsi="Times New Roman" w:cs="Times New Roman"/>
          <w:sz w:val="26"/>
          <w:szCs w:val="26"/>
          <w:lang w:eastAsia="pt-BR"/>
        </w:rPr>
        <w:t xml:space="preserve">   </w:t>
      </w:r>
    </w:p>
    <w:p w:rsidR="008E21BB" w:rsidRDefault="008E21BB" w:rsidP="008E21BB">
      <w:pPr>
        <w:spacing w:after="0" w:line="240" w:lineRule="auto"/>
        <w:jc w:val="both"/>
        <w:rPr>
          <w:rFonts w:ascii="Times New Roman" w:eastAsia="Times New Roman" w:hAnsi="Times New Roman" w:cs="Times New Roman"/>
          <w:sz w:val="26"/>
          <w:szCs w:val="26"/>
          <w:lang w:eastAsia="pt-BR"/>
        </w:rPr>
      </w:pPr>
      <w:r w:rsidRPr="008E21BB">
        <w:rPr>
          <w:rFonts w:ascii="Times New Roman" w:eastAsia="Times New Roman" w:hAnsi="Times New Roman" w:cs="Times New Roman"/>
          <w:sz w:val="26"/>
          <w:szCs w:val="26"/>
          <w:lang w:eastAsia="pt-BR"/>
        </w:rPr>
        <w:t>Pedro Luís Breitenbach</w:t>
      </w:r>
      <w:proofErr w:type="gramStart"/>
      <w:r>
        <w:rPr>
          <w:rFonts w:ascii="Times New Roman" w:eastAsia="Times New Roman" w:hAnsi="Times New Roman" w:cs="Times New Roman"/>
          <w:sz w:val="26"/>
          <w:szCs w:val="26"/>
          <w:lang w:eastAsia="pt-BR"/>
        </w:rPr>
        <w:t xml:space="preserve">    </w:t>
      </w:r>
      <w:proofErr w:type="gramEnd"/>
      <w:r w:rsidRPr="008E21BB">
        <w:rPr>
          <w:rFonts w:ascii="Times New Roman" w:eastAsia="Times New Roman" w:hAnsi="Times New Roman" w:cs="Times New Roman"/>
          <w:sz w:val="26"/>
          <w:szCs w:val="26"/>
          <w:lang w:eastAsia="pt-BR"/>
        </w:rPr>
        <w:t xml:space="preserve">Rosemeire Aparecida Pazeto </w:t>
      </w:r>
    </w:p>
    <w:p w:rsidR="008E21BB" w:rsidRDefault="008E21BB" w:rsidP="008E21BB">
      <w:pPr>
        <w:spacing w:after="0" w:line="240" w:lineRule="auto"/>
        <w:jc w:val="both"/>
        <w:rPr>
          <w:rFonts w:ascii="Times New Roman" w:eastAsia="Times New Roman" w:hAnsi="Times New Roman" w:cs="Times New Roman"/>
          <w:sz w:val="26"/>
          <w:szCs w:val="26"/>
          <w:lang w:eastAsia="pt-BR"/>
        </w:rPr>
      </w:pPr>
    </w:p>
    <w:p w:rsidR="008E21BB" w:rsidRPr="008E21BB" w:rsidRDefault="008E21BB" w:rsidP="008E21BB">
      <w:pPr>
        <w:spacing w:after="0" w:line="240" w:lineRule="auto"/>
        <w:jc w:val="both"/>
        <w:rPr>
          <w:rFonts w:ascii="Times New Roman" w:eastAsia="Times New Roman" w:hAnsi="Times New Roman" w:cs="Times New Roman"/>
          <w:sz w:val="26"/>
          <w:szCs w:val="26"/>
          <w:lang w:eastAsia="pt-BR"/>
        </w:rPr>
      </w:pPr>
      <w:r w:rsidRPr="008E21BB">
        <w:rPr>
          <w:rFonts w:ascii="Times New Roman" w:eastAsia="Times New Roman" w:hAnsi="Times New Roman" w:cs="Times New Roman"/>
          <w:sz w:val="26"/>
          <w:szCs w:val="26"/>
          <w:lang w:eastAsia="pt-BR"/>
        </w:rPr>
        <w:t>Sávio Luís Farias Rodrigues</w:t>
      </w:r>
      <w:r>
        <w:rPr>
          <w:rFonts w:ascii="Times New Roman" w:eastAsia="Times New Roman" w:hAnsi="Times New Roman" w:cs="Times New Roman"/>
          <w:sz w:val="26"/>
          <w:szCs w:val="26"/>
          <w:lang w:eastAsia="pt-BR"/>
        </w:rPr>
        <w:t xml:space="preserve">    </w:t>
      </w:r>
      <w:r w:rsidRPr="008E21BB">
        <w:rPr>
          <w:rFonts w:ascii="Times New Roman" w:eastAsia="Times New Roman" w:hAnsi="Times New Roman" w:cs="Times New Roman"/>
          <w:sz w:val="26"/>
          <w:szCs w:val="26"/>
          <w:lang w:eastAsia="pt-BR"/>
        </w:rPr>
        <w:t xml:space="preserve"> Valteri Araújo da Silva</w:t>
      </w:r>
      <w:proofErr w:type="gramStart"/>
      <w:r w:rsidRPr="008E21BB">
        <w:rPr>
          <w:rFonts w:ascii="Times New Roman" w:eastAsia="Times New Roman" w:hAnsi="Times New Roman" w:cs="Times New Roman"/>
          <w:sz w:val="26"/>
          <w:szCs w:val="26"/>
          <w:lang w:eastAsia="pt-BR"/>
        </w:rPr>
        <w:t xml:space="preserve">   </w:t>
      </w:r>
    </w:p>
    <w:p w:rsidR="008E21BB" w:rsidRPr="008E21BB" w:rsidRDefault="008E21BB" w:rsidP="008E21BB">
      <w:pPr>
        <w:spacing w:after="0" w:line="240" w:lineRule="auto"/>
        <w:rPr>
          <w:rFonts w:ascii="Times New Roman" w:eastAsia="Times New Roman" w:hAnsi="Times New Roman" w:cs="Times New Roman"/>
          <w:b/>
          <w:sz w:val="26"/>
          <w:szCs w:val="26"/>
          <w:lang w:eastAsia="pt-BR"/>
        </w:rPr>
      </w:pPr>
      <w:proofErr w:type="gramEnd"/>
    </w:p>
    <w:p w:rsidR="00082CD1" w:rsidRDefault="00082CD1"/>
    <w:sectPr w:rsidR="00082CD1">
      <w:headerReference w:type="even" r:id="rId5"/>
      <w:headerReference w:type="default" r:id="rId6"/>
      <w:footerReference w:type="even" r:id="rId7"/>
      <w:footerReference w:type="default" r:id="rId8"/>
      <w:headerReference w:type="first" r:id="rId9"/>
      <w:footerReference w:type="first" r:id="rI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52" w:rsidRDefault="00933EA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52" w:rsidRDefault="00933EA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52" w:rsidRDefault="00933EA1">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52" w:rsidRDefault="00933EA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52" w:rsidRDefault="00933EA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52" w:rsidRDefault="00933EA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BB"/>
    <w:rsid w:val="00082CD1"/>
    <w:rsid w:val="008E21BB"/>
    <w:rsid w:val="00933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21BB"/>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8E21B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21BB"/>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8E21BB"/>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21BB"/>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8E21B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21BB"/>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8E21B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222</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2020-10-13T18:13:00Z</dcterms:created>
  <dcterms:modified xsi:type="dcterms:W3CDTF">2020-10-13T18:42:00Z</dcterms:modified>
</cp:coreProperties>
</file>