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E6D" w:rsidRDefault="00590E6D" w:rsidP="00590E6D">
      <w:pPr>
        <w:rPr>
          <w:b/>
          <w:sz w:val="26"/>
          <w:szCs w:val="26"/>
        </w:rPr>
      </w:pPr>
    </w:p>
    <w:p w:rsidR="00590E6D" w:rsidRPr="00FA2E55" w:rsidRDefault="00590E6D" w:rsidP="00590E6D">
      <w:pPr>
        <w:rPr>
          <w:b/>
          <w:bCs/>
          <w:sz w:val="26"/>
          <w:szCs w:val="26"/>
        </w:rPr>
      </w:pPr>
      <w:r w:rsidRPr="00FA2E55">
        <w:rPr>
          <w:b/>
          <w:bCs/>
          <w:sz w:val="26"/>
          <w:szCs w:val="26"/>
        </w:rPr>
        <w:t>INDICAÇÃO N° 124/2019</w:t>
      </w:r>
    </w:p>
    <w:p w:rsidR="00590E6D" w:rsidRPr="00FA2E55" w:rsidRDefault="00590E6D" w:rsidP="00590E6D">
      <w:pPr>
        <w:rPr>
          <w:bCs/>
          <w:sz w:val="26"/>
          <w:szCs w:val="26"/>
        </w:rPr>
      </w:pPr>
      <w:r>
        <w:rPr>
          <w:b/>
          <w:sz w:val="26"/>
          <w:szCs w:val="26"/>
        </w:rPr>
        <w:t xml:space="preserve">AUTOR: </w:t>
      </w:r>
      <w:r w:rsidRPr="00FA2E55">
        <w:rPr>
          <w:b/>
          <w:sz w:val="26"/>
          <w:szCs w:val="26"/>
        </w:rPr>
        <w:t>JOÃO MACHADO NETO</w:t>
      </w:r>
    </w:p>
    <w:p w:rsidR="00590E6D" w:rsidRPr="00FA2E55" w:rsidRDefault="00590E6D" w:rsidP="00590E6D">
      <w:pPr>
        <w:jc w:val="both"/>
        <w:rPr>
          <w:bCs/>
          <w:sz w:val="26"/>
          <w:szCs w:val="26"/>
        </w:rPr>
      </w:pPr>
    </w:p>
    <w:p w:rsidR="00590E6D" w:rsidRPr="00FA2E55" w:rsidRDefault="00590E6D" w:rsidP="00590E6D">
      <w:pPr>
        <w:rPr>
          <w:b/>
          <w:sz w:val="26"/>
          <w:szCs w:val="26"/>
        </w:rPr>
      </w:pPr>
      <w:r w:rsidRPr="00FA2E55">
        <w:rPr>
          <w:b/>
          <w:sz w:val="26"/>
          <w:szCs w:val="26"/>
        </w:rPr>
        <w:tab/>
      </w:r>
      <w:r w:rsidRPr="00FA2E55">
        <w:rPr>
          <w:b/>
          <w:sz w:val="26"/>
          <w:szCs w:val="26"/>
        </w:rPr>
        <w:tab/>
        <w:t>Senhor Presidente</w:t>
      </w:r>
    </w:p>
    <w:p w:rsidR="00590E6D" w:rsidRPr="00FA2E55" w:rsidRDefault="00590E6D" w:rsidP="00590E6D">
      <w:pPr>
        <w:rPr>
          <w:sz w:val="26"/>
          <w:szCs w:val="26"/>
        </w:rPr>
      </w:pPr>
      <w:r w:rsidRPr="00FA2E55">
        <w:rPr>
          <w:vanish/>
          <w:sz w:val="26"/>
          <w:szCs w:val="26"/>
        </w:rPr>
        <w:t>hospital Muni</w:t>
      </w:r>
    </w:p>
    <w:p w:rsidR="00590E6D" w:rsidRPr="00FA2E55" w:rsidRDefault="00590E6D" w:rsidP="00590E6D">
      <w:pPr>
        <w:jc w:val="both"/>
        <w:rPr>
          <w:sz w:val="26"/>
          <w:szCs w:val="26"/>
        </w:rPr>
      </w:pPr>
      <w:r w:rsidRPr="00FA2E55">
        <w:rPr>
          <w:sz w:val="26"/>
          <w:szCs w:val="26"/>
        </w:rPr>
        <w:tab/>
      </w:r>
      <w:r w:rsidRPr="00FA2E55">
        <w:rPr>
          <w:sz w:val="26"/>
          <w:szCs w:val="26"/>
        </w:rPr>
        <w:tab/>
        <w:t>De acordo com o Regimento Interno desta Casa de Leis, depois de ouvido o Soberano Plenário, solicito a V. Exa</w:t>
      </w:r>
      <w:proofErr w:type="gramStart"/>
      <w:r w:rsidRPr="00FA2E55">
        <w:rPr>
          <w:sz w:val="26"/>
          <w:szCs w:val="26"/>
        </w:rPr>
        <w:t>.,</w:t>
      </w:r>
      <w:proofErr w:type="gramEnd"/>
      <w:r w:rsidRPr="00FA2E55">
        <w:rPr>
          <w:sz w:val="26"/>
          <w:szCs w:val="26"/>
        </w:rPr>
        <w:t xml:space="preserve"> que seja encaminhado expediente ao Senador da Republica Jayme Verissimo de Campos no sentido de viabilizar recursos financeiros através de Emenda Parlamentar para construção de uma UBS na Agrovila do PA. Safra, para atender as comunidades do PA. Safra e Rancho amigo na Zona Rural do Município de Nova Xavantina.</w:t>
      </w:r>
    </w:p>
    <w:p w:rsidR="00590E6D" w:rsidRPr="00FA2E55" w:rsidRDefault="00590E6D" w:rsidP="00590E6D">
      <w:pPr>
        <w:jc w:val="both"/>
        <w:rPr>
          <w:sz w:val="26"/>
          <w:szCs w:val="26"/>
        </w:rPr>
      </w:pPr>
    </w:p>
    <w:p w:rsidR="00590E6D" w:rsidRPr="00590E6D" w:rsidRDefault="00590E6D" w:rsidP="00590E6D">
      <w:pPr>
        <w:jc w:val="both"/>
        <w:rPr>
          <w:b/>
          <w:sz w:val="26"/>
          <w:szCs w:val="26"/>
        </w:rPr>
      </w:pPr>
      <w:r w:rsidRPr="00FA2E55">
        <w:rPr>
          <w:sz w:val="26"/>
          <w:szCs w:val="26"/>
        </w:rPr>
        <w:tab/>
      </w:r>
      <w:r w:rsidRPr="00FA2E55">
        <w:rPr>
          <w:sz w:val="26"/>
          <w:szCs w:val="26"/>
        </w:rPr>
        <w:tab/>
      </w:r>
      <w:r w:rsidRPr="00590E6D">
        <w:rPr>
          <w:b/>
          <w:sz w:val="26"/>
          <w:szCs w:val="26"/>
        </w:rPr>
        <w:t>J U S T I F I C A T V A</w:t>
      </w:r>
    </w:p>
    <w:p w:rsidR="00590E6D" w:rsidRPr="00FA2E55" w:rsidRDefault="00590E6D" w:rsidP="00590E6D">
      <w:pPr>
        <w:jc w:val="both"/>
        <w:rPr>
          <w:b/>
          <w:sz w:val="26"/>
          <w:szCs w:val="26"/>
        </w:rPr>
      </w:pPr>
    </w:p>
    <w:p w:rsidR="00590E6D" w:rsidRPr="00FA2E55" w:rsidRDefault="00590E6D" w:rsidP="00590E6D">
      <w:pPr>
        <w:jc w:val="both"/>
        <w:rPr>
          <w:sz w:val="26"/>
          <w:szCs w:val="26"/>
        </w:rPr>
      </w:pPr>
      <w:r w:rsidRPr="00FA2E55">
        <w:rPr>
          <w:b/>
          <w:sz w:val="26"/>
          <w:szCs w:val="26"/>
        </w:rPr>
        <w:tab/>
      </w:r>
      <w:r w:rsidRPr="00FA2E55">
        <w:rPr>
          <w:b/>
          <w:sz w:val="26"/>
          <w:szCs w:val="26"/>
        </w:rPr>
        <w:tab/>
      </w:r>
      <w:r w:rsidRPr="00FA2E55">
        <w:rPr>
          <w:sz w:val="26"/>
          <w:szCs w:val="26"/>
        </w:rPr>
        <w:t>Esta nossa Indicação se justifica pelo fato de que as comunidades do PA. Safra e Rancho Amigo tem atendimento ocasionalmente em um PS do PA. Safra, aonde uma pequena estrutura que não suporta a demanda existente nas localidades. Assim peço o apoio dos nobres pares desta Casa de Leis para a aprovação desta nossa indicação.</w:t>
      </w:r>
    </w:p>
    <w:p w:rsidR="00590E6D" w:rsidRPr="00FA2E55" w:rsidRDefault="00590E6D" w:rsidP="00590E6D">
      <w:pPr>
        <w:jc w:val="both"/>
        <w:rPr>
          <w:b/>
          <w:sz w:val="26"/>
          <w:szCs w:val="26"/>
        </w:rPr>
      </w:pPr>
    </w:p>
    <w:p w:rsidR="00590E6D" w:rsidRPr="00FA2E55" w:rsidRDefault="00590E6D" w:rsidP="00590E6D">
      <w:pPr>
        <w:jc w:val="both"/>
        <w:rPr>
          <w:sz w:val="26"/>
          <w:szCs w:val="26"/>
        </w:rPr>
      </w:pPr>
    </w:p>
    <w:p w:rsidR="00590E6D" w:rsidRPr="00FA2E55" w:rsidRDefault="00590E6D" w:rsidP="00590E6D">
      <w:pPr>
        <w:ind w:left="1416"/>
        <w:rPr>
          <w:b/>
          <w:sz w:val="26"/>
          <w:szCs w:val="26"/>
        </w:rPr>
      </w:pPr>
      <w:r w:rsidRPr="00FA2E55">
        <w:rPr>
          <w:b/>
          <w:sz w:val="26"/>
          <w:szCs w:val="26"/>
        </w:rPr>
        <w:t>Sala das Sessões da Câmara Municipal</w:t>
      </w:r>
    </w:p>
    <w:p w:rsidR="00590E6D" w:rsidRPr="00FA2E55" w:rsidRDefault="00590E6D" w:rsidP="00590E6D">
      <w:pPr>
        <w:ind w:left="1416"/>
        <w:rPr>
          <w:b/>
          <w:sz w:val="26"/>
          <w:szCs w:val="26"/>
        </w:rPr>
      </w:pPr>
      <w:r w:rsidRPr="00FA2E55">
        <w:rPr>
          <w:b/>
          <w:sz w:val="26"/>
          <w:szCs w:val="26"/>
        </w:rPr>
        <w:t>Palácio Adiel Antônio Ribeiro</w:t>
      </w:r>
    </w:p>
    <w:p w:rsidR="00590E6D" w:rsidRPr="00FA2E55" w:rsidRDefault="00590E6D" w:rsidP="00590E6D">
      <w:pPr>
        <w:ind w:left="1416"/>
        <w:rPr>
          <w:b/>
          <w:sz w:val="26"/>
          <w:szCs w:val="26"/>
        </w:rPr>
      </w:pPr>
      <w:r w:rsidRPr="00FA2E55">
        <w:rPr>
          <w:b/>
          <w:sz w:val="26"/>
          <w:szCs w:val="26"/>
        </w:rPr>
        <w:t>Nova Xavantina-MT, 23 de setembro de 2019.</w:t>
      </w:r>
    </w:p>
    <w:p w:rsidR="00590E6D" w:rsidRPr="00FA2E55" w:rsidRDefault="00590E6D" w:rsidP="00590E6D">
      <w:pPr>
        <w:ind w:left="1416"/>
        <w:rPr>
          <w:b/>
          <w:sz w:val="26"/>
          <w:szCs w:val="26"/>
        </w:rPr>
      </w:pPr>
    </w:p>
    <w:p w:rsidR="00590E6D" w:rsidRPr="00FA2E55" w:rsidRDefault="00590E6D" w:rsidP="00590E6D">
      <w:pPr>
        <w:rPr>
          <w:b/>
          <w:sz w:val="26"/>
          <w:szCs w:val="26"/>
        </w:rPr>
      </w:pPr>
    </w:p>
    <w:p w:rsidR="00590E6D" w:rsidRPr="00FA2E55" w:rsidRDefault="00590E6D" w:rsidP="00590E6D">
      <w:pPr>
        <w:ind w:left="1416"/>
        <w:rPr>
          <w:b/>
          <w:sz w:val="26"/>
          <w:szCs w:val="26"/>
        </w:rPr>
      </w:pPr>
      <w:r w:rsidRPr="00FA2E55">
        <w:rPr>
          <w:b/>
          <w:sz w:val="26"/>
          <w:szCs w:val="26"/>
        </w:rPr>
        <w:t xml:space="preserve">Joao Machado Neto </w:t>
      </w:r>
    </w:p>
    <w:p w:rsidR="00590E6D" w:rsidRDefault="00590E6D" w:rsidP="00590E6D">
      <w:pPr>
        <w:ind w:left="1416"/>
        <w:rPr>
          <w:b/>
          <w:sz w:val="26"/>
          <w:szCs w:val="26"/>
        </w:rPr>
      </w:pPr>
      <w:r w:rsidRPr="00FA2E55">
        <w:rPr>
          <w:b/>
          <w:sz w:val="26"/>
          <w:szCs w:val="26"/>
        </w:rPr>
        <w:t>Vereador</w:t>
      </w:r>
    </w:p>
    <w:p w:rsidR="00590E6D" w:rsidRPr="00FA2E55" w:rsidRDefault="00590E6D" w:rsidP="00590E6D">
      <w:pPr>
        <w:ind w:left="1416"/>
        <w:rPr>
          <w:b/>
          <w:sz w:val="26"/>
          <w:szCs w:val="26"/>
        </w:rPr>
      </w:pPr>
      <w:bookmarkStart w:id="0" w:name="_GoBack"/>
      <w:bookmarkEnd w:id="0"/>
    </w:p>
    <w:p w:rsidR="00590E6D" w:rsidRPr="00FA2E55" w:rsidRDefault="00590E6D" w:rsidP="00590E6D">
      <w:pPr>
        <w:ind w:left="1416"/>
        <w:rPr>
          <w:b/>
          <w:sz w:val="26"/>
          <w:szCs w:val="26"/>
        </w:rPr>
      </w:pPr>
    </w:p>
    <w:p w:rsidR="00590E6D" w:rsidRPr="00FA2E55" w:rsidRDefault="00590E6D" w:rsidP="00590E6D">
      <w:pPr>
        <w:rPr>
          <w:sz w:val="26"/>
          <w:szCs w:val="26"/>
        </w:rPr>
      </w:pPr>
      <w:r w:rsidRPr="00FA2E55">
        <w:rPr>
          <w:sz w:val="26"/>
          <w:szCs w:val="26"/>
        </w:rPr>
        <w:t xml:space="preserve">Edilson F Caetano               Elias Bueno de Souza        Fernando N. de Souza </w:t>
      </w:r>
    </w:p>
    <w:p w:rsidR="00590E6D" w:rsidRPr="00FA2E55" w:rsidRDefault="00590E6D" w:rsidP="00590E6D">
      <w:pPr>
        <w:rPr>
          <w:sz w:val="26"/>
          <w:szCs w:val="26"/>
        </w:rPr>
      </w:pPr>
    </w:p>
    <w:p w:rsidR="00590E6D" w:rsidRPr="00FA2E55" w:rsidRDefault="00590E6D" w:rsidP="00590E6D">
      <w:pPr>
        <w:rPr>
          <w:sz w:val="26"/>
          <w:szCs w:val="26"/>
        </w:rPr>
      </w:pPr>
      <w:r w:rsidRPr="00FA2E55">
        <w:rPr>
          <w:sz w:val="26"/>
          <w:szCs w:val="26"/>
        </w:rPr>
        <w:t xml:space="preserve">Luismar B. da Silva            Paulo Cesar Trindade         Savio Luís F. Rodrigues                             </w:t>
      </w:r>
    </w:p>
    <w:p w:rsidR="00590E6D" w:rsidRPr="00FA2E55" w:rsidRDefault="00590E6D" w:rsidP="00590E6D">
      <w:pPr>
        <w:jc w:val="center"/>
        <w:rPr>
          <w:sz w:val="26"/>
          <w:szCs w:val="26"/>
        </w:rPr>
      </w:pPr>
    </w:p>
    <w:p w:rsidR="00590E6D" w:rsidRPr="00FA2E55" w:rsidRDefault="00590E6D" w:rsidP="00590E6D">
      <w:pPr>
        <w:rPr>
          <w:sz w:val="26"/>
          <w:szCs w:val="26"/>
        </w:rPr>
      </w:pPr>
      <w:r w:rsidRPr="00FA2E55">
        <w:rPr>
          <w:sz w:val="26"/>
          <w:szCs w:val="26"/>
        </w:rPr>
        <w:t>Pedro Luís Breitenbach      Valteri Araújo da Silva</w:t>
      </w:r>
      <w:r w:rsidRPr="00FA2E55">
        <w:rPr>
          <w:sz w:val="26"/>
          <w:szCs w:val="26"/>
        </w:rPr>
        <w:tab/>
        <w:t xml:space="preserve"> Eduardo Ribeiro da Silva </w:t>
      </w:r>
    </w:p>
    <w:p w:rsidR="00590E6D" w:rsidRPr="00FA2E55" w:rsidRDefault="00590E6D" w:rsidP="00590E6D">
      <w:pPr>
        <w:tabs>
          <w:tab w:val="left" w:pos="720"/>
          <w:tab w:val="left" w:pos="3510"/>
          <w:tab w:val="left" w:pos="6675"/>
        </w:tabs>
        <w:rPr>
          <w:sz w:val="26"/>
          <w:szCs w:val="26"/>
        </w:rPr>
      </w:pPr>
    </w:p>
    <w:p w:rsidR="00590E6D" w:rsidRPr="00FA2E55" w:rsidRDefault="00590E6D" w:rsidP="00590E6D">
      <w:pPr>
        <w:tabs>
          <w:tab w:val="left" w:pos="720"/>
          <w:tab w:val="left" w:pos="3510"/>
          <w:tab w:val="left" w:pos="6675"/>
        </w:tabs>
        <w:rPr>
          <w:sz w:val="26"/>
          <w:szCs w:val="26"/>
        </w:rPr>
      </w:pPr>
      <w:r w:rsidRPr="00FA2E55">
        <w:rPr>
          <w:sz w:val="26"/>
          <w:szCs w:val="26"/>
        </w:rPr>
        <w:t xml:space="preserve"> Rosemeire Aparecido Pazeto</w:t>
      </w:r>
    </w:p>
    <w:p w:rsidR="00590E6D" w:rsidRDefault="00590E6D" w:rsidP="00590E6D">
      <w:pPr>
        <w:rPr>
          <w:b/>
          <w:sz w:val="26"/>
          <w:szCs w:val="26"/>
        </w:rPr>
      </w:pPr>
    </w:p>
    <w:p w:rsidR="00590E6D" w:rsidRDefault="00590E6D" w:rsidP="00590E6D">
      <w:pPr>
        <w:rPr>
          <w:b/>
          <w:sz w:val="26"/>
          <w:szCs w:val="26"/>
        </w:rPr>
      </w:pPr>
    </w:p>
    <w:p w:rsidR="00AC4ED3" w:rsidRDefault="00AC4ED3"/>
    <w:sectPr w:rsidR="00AC4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6D"/>
    <w:rsid w:val="00590E6D"/>
    <w:rsid w:val="00AC4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2019-09-27T15:50:00Z</dcterms:created>
  <dcterms:modified xsi:type="dcterms:W3CDTF">2019-09-27T15:51:00Z</dcterms:modified>
</cp:coreProperties>
</file>