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EB" w:rsidRPr="007479BF" w:rsidRDefault="00AC0AEB" w:rsidP="00AC0AEB">
      <w:pPr>
        <w:rPr>
          <w:rFonts w:ascii="Times New Roman" w:hAnsi="Times New Roman" w:cs="Times New Roman"/>
          <w:b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479BF">
        <w:rPr>
          <w:rFonts w:ascii="Times New Roman" w:hAnsi="Times New Roman" w:cs="Times New Roman"/>
          <w:b/>
          <w:bCs/>
          <w:sz w:val="26"/>
          <w:szCs w:val="26"/>
          <w:u w:val="single"/>
        </w:rPr>
        <w:t>PROJETO DE LEI LE</w:t>
      </w:r>
      <w:r w:rsidR="00142244">
        <w:rPr>
          <w:rFonts w:ascii="Times New Roman" w:hAnsi="Times New Roman" w:cs="Times New Roman"/>
          <w:b/>
          <w:bCs/>
          <w:sz w:val="26"/>
          <w:szCs w:val="26"/>
          <w:u w:val="single"/>
        </w:rPr>
        <w:t>GISLATIVO Nº 015 DE 16 SETEMBRO</w:t>
      </w:r>
      <w:r w:rsidRPr="007479B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DE 2019.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  <w:t>Autor: João Machado Neto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C0AEB" w:rsidRPr="007479BF" w:rsidRDefault="00AC0AEB" w:rsidP="00AC0AE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C0AEB" w:rsidRPr="007479BF" w:rsidRDefault="00AC0AEB" w:rsidP="00AC0A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 xml:space="preserve">“Denomina Logradouro Público Municipal </w:t>
      </w:r>
    </w:p>
    <w:p w:rsidR="00AC0AEB" w:rsidRPr="007479BF" w:rsidRDefault="00AC0AEB" w:rsidP="00AC0A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e dá outras providencias”.</w:t>
      </w:r>
    </w:p>
    <w:p w:rsidR="00AC0AEB" w:rsidRPr="007479BF" w:rsidRDefault="00AC0AEB" w:rsidP="00AC0AE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O PREFEITO MUNICIPAL DE NOVA XAVANTINA, ESTADO DE MATO GROSSO, faz saber que a Câmara Municipal aprovou e ele sanciona a seguinte Lei: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142244">
        <w:rPr>
          <w:rFonts w:ascii="Times New Roman" w:hAnsi="Times New Roman" w:cs="Times New Roman"/>
          <w:b/>
          <w:sz w:val="26"/>
          <w:szCs w:val="26"/>
        </w:rPr>
        <w:t>Art. 1º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Fica a Quadra Esportiva localizada na Praça Audimar Hemming, que se localiza no Setor Nova Brasília, com a seguinte denominação:</w:t>
      </w: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b/>
          <w:bCs/>
          <w:sz w:val="26"/>
          <w:szCs w:val="26"/>
        </w:rPr>
        <w:t>“QUADRA ESPORTIVA MARCOS TÚLIO DA SILVA FERNANDES”.</w:t>
      </w: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479B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42244">
        <w:rPr>
          <w:rFonts w:ascii="Times New Roman" w:hAnsi="Times New Roman" w:cs="Times New Roman"/>
          <w:b/>
          <w:sz w:val="26"/>
          <w:szCs w:val="26"/>
        </w:rPr>
        <w:t>Art. 2º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O Poder Público Municipal terá o prazo de 30 (trinta) dias contados da aprovação desta Lei para colocar placa denominativa no local.</w:t>
      </w: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142244">
        <w:rPr>
          <w:rFonts w:ascii="Times New Roman" w:hAnsi="Times New Roman" w:cs="Times New Roman"/>
          <w:b/>
          <w:sz w:val="26"/>
          <w:szCs w:val="26"/>
        </w:rPr>
        <w:t>Art. 3º</w:t>
      </w:r>
      <w:r w:rsidRPr="007479BF"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AC0AEB" w:rsidRPr="007479BF" w:rsidRDefault="00142244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</w:t>
      </w:r>
      <w:bookmarkStart w:id="0" w:name="_GoBack"/>
      <w:bookmarkEnd w:id="0"/>
      <w:r w:rsidR="00AC0AEB" w:rsidRPr="007479BF">
        <w:rPr>
          <w:rFonts w:ascii="Times New Roman" w:hAnsi="Times New Roman" w:cs="Times New Roman"/>
          <w:sz w:val="26"/>
          <w:szCs w:val="26"/>
        </w:rPr>
        <w:t>, 16 de setembro de 2019.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João Machado Neto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79BF">
        <w:rPr>
          <w:rFonts w:ascii="Times New Roman" w:hAnsi="Times New Roman" w:cs="Times New Roman"/>
          <w:sz w:val="26"/>
          <w:szCs w:val="26"/>
        </w:rPr>
        <w:tab/>
      </w:r>
      <w:r w:rsidRPr="007479BF">
        <w:rPr>
          <w:rFonts w:ascii="Times New Roman" w:hAnsi="Times New Roman" w:cs="Times New Roman"/>
          <w:sz w:val="26"/>
          <w:szCs w:val="26"/>
        </w:rPr>
        <w:tab/>
        <w:t>Vereador</w:t>
      </w:r>
    </w:p>
    <w:p w:rsidR="00AC0AEB" w:rsidRPr="007479BF" w:rsidRDefault="00AC0AEB" w:rsidP="00AC0AE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AEB" w:rsidRDefault="00AC0AEB" w:rsidP="00AC0AEB"/>
    <w:p w:rsidR="00FC1AA4" w:rsidRDefault="00FC1AA4"/>
    <w:sectPr w:rsidR="00FC1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EB"/>
    <w:rsid w:val="00142244"/>
    <w:rsid w:val="00AC0AEB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2019-09-16T18:48:00Z</dcterms:created>
  <dcterms:modified xsi:type="dcterms:W3CDTF">2019-09-17T17:25:00Z</dcterms:modified>
</cp:coreProperties>
</file>