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5F" w:rsidRPr="002D3315" w:rsidRDefault="001F105F" w:rsidP="001F105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>INDICAÇÃO N° 119/2019</w:t>
      </w:r>
    </w:p>
    <w:p w:rsidR="001F105F" w:rsidRPr="002D3315" w:rsidRDefault="001F105F" w:rsidP="001F1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1F105F" w:rsidRPr="002D3315" w:rsidRDefault="001F105F" w:rsidP="001F1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1F105F" w:rsidRPr="002D3315" w:rsidRDefault="001F105F" w:rsidP="001F1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ab/>
      </w:r>
      <w:r w:rsidRPr="002D3315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1F105F" w:rsidRPr="002D3315" w:rsidRDefault="001F105F" w:rsidP="001F105F">
      <w:pPr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ab/>
      </w:r>
      <w:r w:rsidRPr="002D3315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 w:rsidRPr="002D3315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1F105F" w:rsidRPr="002D3315" w:rsidRDefault="001F105F" w:rsidP="001F105F">
      <w:pPr>
        <w:jc w:val="both"/>
        <w:rPr>
          <w:rFonts w:ascii="Times New Roman" w:hAnsi="Times New Roman" w:cs="Times New Roman"/>
          <w:sz w:val="26"/>
          <w:szCs w:val="26"/>
        </w:rPr>
      </w:pPr>
      <w:r w:rsidRPr="002D3315">
        <w:rPr>
          <w:rFonts w:ascii="Times New Roman" w:hAnsi="Times New Roman" w:cs="Times New Roman"/>
          <w:sz w:val="26"/>
          <w:szCs w:val="26"/>
        </w:rPr>
        <w:tab/>
      </w:r>
      <w:r w:rsidRPr="002D3315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2D3315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2D3315">
        <w:rPr>
          <w:rFonts w:ascii="Times New Roman" w:hAnsi="Times New Roman" w:cs="Times New Roman"/>
          <w:sz w:val="26"/>
          <w:szCs w:val="26"/>
        </w:rPr>
        <w:t xml:space="preserve"> a V. Exa., que seja encaminhado expediente a Secretária Mu</w:t>
      </w:r>
      <w:r w:rsidR="00A14B76">
        <w:rPr>
          <w:rFonts w:ascii="Times New Roman" w:hAnsi="Times New Roman" w:cs="Times New Roman"/>
          <w:sz w:val="26"/>
          <w:szCs w:val="26"/>
        </w:rPr>
        <w:t xml:space="preserve">nicipal de Saúde com cópia ao  </w:t>
      </w:r>
      <w:r w:rsidRPr="002D3315">
        <w:rPr>
          <w:rFonts w:ascii="Times New Roman" w:hAnsi="Times New Roman" w:cs="Times New Roman"/>
          <w:sz w:val="26"/>
          <w:szCs w:val="26"/>
        </w:rPr>
        <w:t>Prefeito Municipal no sentido de realizar mutirão da Saúde nas dependências do Centro de Convivência do Idoso Dom Geraldo Bijos contemplando os Idosos do nosso Município.</w:t>
      </w:r>
    </w:p>
    <w:p w:rsidR="001F105F" w:rsidRPr="002D3315" w:rsidRDefault="001F105F" w:rsidP="001F105F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1F105F" w:rsidRPr="002D3315" w:rsidRDefault="001F105F" w:rsidP="001F105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ab/>
      </w:r>
      <w:r w:rsidRPr="002D3315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1F105F" w:rsidRPr="002D3315" w:rsidRDefault="001F105F" w:rsidP="001F105F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  <w:r w:rsidRPr="002D3315">
        <w:rPr>
          <w:b/>
          <w:sz w:val="26"/>
          <w:szCs w:val="26"/>
        </w:rPr>
        <w:tab/>
      </w:r>
      <w:r w:rsidRPr="002D3315">
        <w:rPr>
          <w:b/>
          <w:sz w:val="26"/>
          <w:szCs w:val="26"/>
        </w:rPr>
        <w:tab/>
      </w:r>
      <w:r w:rsidRPr="002D3315">
        <w:rPr>
          <w:bCs/>
          <w:sz w:val="26"/>
          <w:szCs w:val="26"/>
        </w:rPr>
        <w:t xml:space="preserve">A </w:t>
      </w:r>
      <w:r w:rsidRPr="002D3315">
        <w:rPr>
          <w:color w:val="000000"/>
          <w:sz w:val="26"/>
          <w:szCs w:val="26"/>
        </w:rPr>
        <w:t>referida indicação se faz jus mediante estar se aproximando o Dia Naci</w:t>
      </w:r>
      <w:r w:rsidR="00A14B76">
        <w:rPr>
          <w:color w:val="000000"/>
          <w:sz w:val="26"/>
          <w:szCs w:val="26"/>
        </w:rPr>
        <w:t>onal do Idoso - 27 de setembro</w:t>
      </w:r>
      <w:r w:rsidRPr="002D3315">
        <w:rPr>
          <w:color w:val="000000"/>
          <w:sz w:val="26"/>
          <w:szCs w:val="26"/>
        </w:rPr>
        <w:t xml:space="preserve"> e o Dia Internacional do Idoso - 1º de outubro. Onde assim estaríamos </w:t>
      </w:r>
      <w:r w:rsidR="00A14B76">
        <w:rPr>
          <w:color w:val="000000"/>
          <w:sz w:val="26"/>
          <w:szCs w:val="26"/>
        </w:rPr>
        <w:t>valorizando os idosos de nosso M</w:t>
      </w:r>
      <w:r w:rsidRPr="002D3315">
        <w:rPr>
          <w:color w:val="000000"/>
          <w:sz w:val="26"/>
          <w:szCs w:val="26"/>
        </w:rPr>
        <w:t>unicípio, merecendo este cuidado especial</w:t>
      </w:r>
      <w:r w:rsidR="00A14B76">
        <w:rPr>
          <w:color w:val="000000"/>
          <w:sz w:val="26"/>
          <w:szCs w:val="26"/>
        </w:rPr>
        <w:t xml:space="preserve"> em relação </w:t>
      </w:r>
      <w:proofErr w:type="gramStart"/>
      <w:r w:rsidR="00A14B76">
        <w:rPr>
          <w:color w:val="000000"/>
          <w:sz w:val="26"/>
          <w:szCs w:val="26"/>
        </w:rPr>
        <w:t>a</w:t>
      </w:r>
      <w:proofErr w:type="gramEnd"/>
      <w:r w:rsidR="00A14B76">
        <w:rPr>
          <w:color w:val="000000"/>
          <w:sz w:val="26"/>
          <w:szCs w:val="26"/>
        </w:rPr>
        <w:t xml:space="preserve"> saúde e bem estar. A</w:t>
      </w:r>
      <w:r w:rsidRPr="002D3315">
        <w:rPr>
          <w:color w:val="000000"/>
          <w:sz w:val="26"/>
          <w:szCs w:val="26"/>
        </w:rPr>
        <w:t>ssim a equipe da secretaria de saúde através de sua equipe multe profissional, estariam beneficiando nossos idosos com atendimentos especializados como: avaliações e palestras médicas, de enfermagem, fisioterapia, fonoaudiologia, psicologia, odontologia, nutrição, exames laboratoriais e eletrocardiograma. Entendesse assim que após este atendimento seria feito encaminhamento</w:t>
      </w:r>
      <w:r w:rsidRPr="002D3315">
        <w:rPr>
          <w:b/>
          <w:sz w:val="26"/>
          <w:szCs w:val="26"/>
        </w:rPr>
        <w:t>.</w:t>
      </w:r>
      <w:r w:rsidR="00A14B76">
        <w:rPr>
          <w:sz w:val="26"/>
          <w:szCs w:val="26"/>
        </w:rPr>
        <w:t xml:space="preserve"> Assim peço o apoio dos nobres P</w:t>
      </w:r>
      <w:r w:rsidRPr="002D3315">
        <w:rPr>
          <w:sz w:val="26"/>
          <w:szCs w:val="26"/>
        </w:rPr>
        <w:t>ares desta Casa de Leis para aprovação desta nossa indicação.</w:t>
      </w:r>
    </w:p>
    <w:p w:rsidR="001F105F" w:rsidRPr="002D3315" w:rsidRDefault="001F105F" w:rsidP="001F105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1F105F" w:rsidRPr="002D3315" w:rsidRDefault="001F105F" w:rsidP="001F105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1F105F" w:rsidRPr="002D3315" w:rsidRDefault="001F105F" w:rsidP="001F105F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2D3315">
        <w:rPr>
          <w:rFonts w:ascii="Times New Roman" w:hAnsi="Times New Roman" w:cs="Times New Roman"/>
          <w:b/>
          <w:sz w:val="26"/>
          <w:szCs w:val="26"/>
        </w:rPr>
        <w:t>Nova Xavantina-MT, 09 de setembro de 2019.</w:t>
      </w:r>
    </w:p>
    <w:p w:rsidR="001F105F" w:rsidRPr="002D3315" w:rsidRDefault="001F105F" w:rsidP="001F10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05F" w:rsidRPr="002D3315" w:rsidRDefault="001F105F" w:rsidP="001F10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3315"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1F105F" w:rsidRDefault="001F105F" w:rsidP="001F105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2D331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Vereador</w:t>
      </w:r>
    </w:p>
    <w:p w:rsidR="00A14B76" w:rsidRPr="002D3315" w:rsidRDefault="00A14B76" w:rsidP="001F105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F105F" w:rsidRDefault="00A14B76" w:rsidP="001F105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Demais </w:t>
      </w:r>
      <w:r w:rsidRPr="00A14B76">
        <w:rPr>
          <w:rFonts w:ascii="Times New Roman" w:hAnsi="Times New Roman" w:cs="Times New Roman"/>
          <w:b/>
          <w:sz w:val="26"/>
          <w:szCs w:val="26"/>
        </w:rPr>
        <w:t>Vereadores:</w:t>
      </w:r>
    </w:p>
    <w:p w:rsidR="00A14B76" w:rsidRPr="00A14B76" w:rsidRDefault="00A14B76" w:rsidP="001F105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F105F" w:rsidRPr="002D3315" w:rsidRDefault="001F105F" w:rsidP="001F1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3315"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 w:rsidRPr="002D33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F105F" w:rsidRPr="002D3315" w:rsidRDefault="001F105F" w:rsidP="001F105F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1F105F" w:rsidRPr="002D3315" w:rsidRDefault="001F105F" w:rsidP="001F1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3315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   Joao Machado Neto     </w:t>
      </w:r>
    </w:p>
    <w:p w:rsidR="001F105F" w:rsidRPr="002D3315" w:rsidRDefault="001F105F" w:rsidP="001F105F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D3315">
        <w:rPr>
          <w:rFonts w:ascii="Times New Roman" w:hAnsi="Times New Roman" w:cs="Times New Roman"/>
          <w:sz w:val="26"/>
          <w:szCs w:val="26"/>
        </w:rPr>
        <w:tab/>
      </w:r>
    </w:p>
    <w:p w:rsidR="001F105F" w:rsidRPr="002D3315" w:rsidRDefault="001F105F" w:rsidP="001F1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3315">
        <w:rPr>
          <w:rFonts w:ascii="Times New Roman" w:hAnsi="Times New Roman" w:cs="Times New Roman"/>
          <w:sz w:val="26"/>
          <w:szCs w:val="26"/>
        </w:rPr>
        <w:t>Pedro Luís Breite</w:t>
      </w:r>
      <w:r w:rsidR="007B4894">
        <w:rPr>
          <w:rFonts w:ascii="Times New Roman" w:hAnsi="Times New Roman" w:cs="Times New Roman"/>
          <w:sz w:val="26"/>
          <w:szCs w:val="26"/>
        </w:rPr>
        <w:t>nbach</w:t>
      </w:r>
      <w:proofErr w:type="gramStart"/>
      <w:r w:rsidR="007B489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7B4894">
        <w:rPr>
          <w:rFonts w:ascii="Times New Roman" w:hAnsi="Times New Roman" w:cs="Times New Roman"/>
          <w:sz w:val="26"/>
          <w:szCs w:val="26"/>
        </w:rPr>
        <w:t xml:space="preserve">Savio Luís F. Rodrigues   </w:t>
      </w:r>
      <w:bookmarkStart w:id="0" w:name="_GoBack"/>
      <w:bookmarkEnd w:id="0"/>
      <w:r w:rsidRPr="002D3315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1F105F" w:rsidRPr="002D3315" w:rsidRDefault="001F105F" w:rsidP="001F105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F105F" w:rsidRDefault="001F105F" w:rsidP="001F10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D3315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1F105F" w:rsidRDefault="001F105F" w:rsidP="001F105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F105F" w:rsidRDefault="001F105F" w:rsidP="001F105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F105F" w:rsidRDefault="001F105F" w:rsidP="001F105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361D7" w:rsidRDefault="00A361D7"/>
    <w:sectPr w:rsidR="00A3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5F"/>
    <w:rsid w:val="001F105F"/>
    <w:rsid w:val="007B4894"/>
    <w:rsid w:val="00A14B76"/>
    <w:rsid w:val="00A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2019-09-10T16:06:00Z</dcterms:created>
  <dcterms:modified xsi:type="dcterms:W3CDTF">2019-09-10T20:48:00Z</dcterms:modified>
</cp:coreProperties>
</file>