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95" w:rsidRPr="0041219D" w:rsidRDefault="00D01F95" w:rsidP="00D01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2019.</w:t>
      </w:r>
    </w:p>
    <w:p w:rsidR="00D01F95" w:rsidRPr="0041219D" w:rsidRDefault="00D01F95" w:rsidP="00D01F9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F95" w:rsidRPr="0043137C" w:rsidRDefault="00D01F95" w:rsidP="00D01F95">
      <w:pPr>
        <w:spacing w:after="0"/>
        <w:ind w:left="14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“Dispõe sobre a nomeação da</w:t>
      </w:r>
      <w:r w:rsidRPr="001662A8">
        <w:rPr>
          <w:rFonts w:ascii="Times New Roman" w:hAnsi="Times New Roman" w:cs="Times New Roman"/>
          <w:bCs/>
          <w:sz w:val="28"/>
          <w:szCs w:val="28"/>
        </w:rPr>
        <w:t xml:space="preserve"> servidor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bookmarkStart w:id="0" w:name="_GoBack"/>
      <w:bookmarkEnd w:id="0"/>
      <w:r w:rsidRPr="001662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Deuselira Rodrigues de Souza </w:t>
      </w:r>
      <w:r w:rsidRPr="001662A8">
        <w:rPr>
          <w:rFonts w:ascii="Times New Roman" w:hAnsi="Times New Roman" w:cs="Times New Roman"/>
          <w:bCs/>
          <w:sz w:val="28"/>
          <w:szCs w:val="28"/>
        </w:rPr>
        <w:t>para exercer a função de Fiscal de Contrato e dá outras providencias.”</w:t>
      </w:r>
    </w:p>
    <w:p w:rsidR="00D01F95" w:rsidRDefault="00D01F95" w:rsidP="00D01F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F95" w:rsidRDefault="00D01F95" w:rsidP="00D01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</w:t>
      </w:r>
      <w:r>
        <w:rPr>
          <w:rFonts w:ascii="Times New Roman" w:hAnsi="Times New Roman" w:cs="Times New Roman"/>
          <w:sz w:val="28"/>
          <w:szCs w:val="28"/>
        </w:rPr>
        <w:t>e de conformidade com o art. 67 da Lei n° 8666/93;</w:t>
      </w:r>
    </w:p>
    <w:p w:rsidR="00D01F95" w:rsidRPr="0043137C" w:rsidRDefault="00D01F95" w:rsidP="00D01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F95" w:rsidRDefault="00D01F95" w:rsidP="00D01F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D01F95" w:rsidRDefault="00D01F95" w:rsidP="00D0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Art. 1°</w:t>
      </w:r>
      <w:r>
        <w:rPr>
          <w:rFonts w:ascii="Times New Roman" w:hAnsi="Times New Roman" w:cs="Times New Roman"/>
          <w:sz w:val="28"/>
          <w:szCs w:val="28"/>
        </w:rPr>
        <w:t xml:space="preserve"> - Nomear a servidora Deuselira Rodrigues de Souza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a fiscalizar a execução dos contratos em andamento firmados pelo Poder Legislativo, nos termos do artigo 67 da Lei n° 8.666/93.</w:t>
      </w:r>
    </w:p>
    <w:p w:rsidR="00D01F95" w:rsidRDefault="00D01F95" w:rsidP="00D0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41B0">
        <w:rPr>
          <w:rFonts w:ascii="Times New Roman" w:hAnsi="Times New Roman" w:cs="Times New Roman"/>
          <w:b/>
          <w:bCs/>
          <w:sz w:val="28"/>
          <w:szCs w:val="28"/>
        </w:rPr>
        <w:t>Art. 2°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41B0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ica delegado por esta portaria que o servidor Evaldo Euzébio de Freitas em substituição ficará responsável pela fiscalização de que trata o artigo 1° deverá ser realizada em cada contrato acompanhando desde sua assinatura até o termino de sua vigência toda vez que a titular nomeada pela Portaria n° 415/2019 se encontrar de licença ou férias.</w:t>
      </w:r>
    </w:p>
    <w:p w:rsidR="00D01F95" w:rsidRDefault="00D01F95" w:rsidP="00D01F95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B0">
        <w:rPr>
          <w:rFonts w:ascii="Times New Roman" w:hAnsi="Times New Roman" w:cs="Times New Roman"/>
          <w:b/>
          <w:bCs/>
          <w:sz w:val="28"/>
          <w:szCs w:val="28"/>
        </w:rPr>
        <w:t>Art. 3°</w:t>
      </w:r>
      <w:r>
        <w:rPr>
          <w:rFonts w:ascii="Times New Roman" w:hAnsi="Times New Roman" w:cs="Times New Roman"/>
          <w:sz w:val="28"/>
          <w:szCs w:val="28"/>
        </w:rPr>
        <w:t xml:space="preserve"> - O desempenho dessa função não causara ônus para os cofres públicos desta Municipalidade.</w:t>
      </w:r>
    </w:p>
    <w:p w:rsidR="00D01F95" w:rsidRDefault="00D01F95" w:rsidP="00D01F95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B0">
        <w:rPr>
          <w:rFonts w:ascii="Times New Roman" w:hAnsi="Times New Roman" w:cs="Times New Roman"/>
          <w:b/>
          <w:bCs/>
          <w:sz w:val="28"/>
          <w:szCs w:val="28"/>
        </w:rPr>
        <w:t>Art. 4°</w:t>
      </w:r>
      <w:r>
        <w:rPr>
          <w:rFonts w:ascii="Times New Roman" w:hAnsi="Times New Roman" w:cs="Times New Roman"/>
          <w:sz w:val="28"/>
          <w:szCs w:val="28"/>
        </w:rPr>
        <w:t xml:space="preserve"> - Fica revogada em todos os seus termos a portaria 350/2017.</w:t>
      </w:r>
    </w:p>
    <w:p w:rsidR="00D01F95" w:rsidRDefault="00D01F95" w:rsidP="00D01F95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00C">
        <w:rPr>
          <w:rFonts w:ascii="Times New Roman" w:hAnsi="Times New Roman" w:cs="Times New Roman"/>
          <w:b/>
          <w:bCs/>
          <w:sz w:val="28"/>
          <w:szCs w:val="28"/>
        </w:rPr>
        <w:t xml:space="preserve">Art. 5° </w:t>
      </w:r>
      <w:r>
        <w:rPr>
          <w:rFonts w:ascii="Times New Roman" w:hAnsi="Times New Roman" w:cs="Times New Roman"/>
          <w:sz w:val="28"/>
          <w:szCs w:val="28"/>
        </w:rPr>
        <w:t>- Esta Portaria entra em vigor na data de sua publicação, revogadas as disposições em contrário.</w:t>
      </w:r>
    </w:p>
    <w:p w:rsidR="00D01F95" w:rsidRDefault="00D01F95" w:rsidP="00D01F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200C">
        <w:rPr>
          <w:rFonts w:ascii="Times New Roman" w:hAnsi="Times New Roman" w:cs="Times New Roman"/>
          <w:b/>
          <w:bCs/>
          <w:sz w:val="28"/>
          <w:szCs w:val="28"/>
        </w:rPr>
        <w:t>Art. 6°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Publique-se para todos os efeitos.</w:t>
      </w:r>
    </w:p>
    <w:p w:rsidR="00D01F95" w:rsidRDefault="00D01F95" w:rsidP="00D01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D01F95" w:rsidRDefault="00D01F95" w:rsidP="00D01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Xavantina-MT</w:t>
      </w:r>
      <w:r>
        <w:rPr>
          <w:rFonts w:ascii="Times New Roman" w:hAnsi="Times New Roman" w:cs="Times New Roman"/>
          <w:sz w:val="28"/>
          <w:szCs w:val="28"/>
        </w:rPr>
        <w:t>, 01 de julho de 2019.</w:t>
      </w:r>
    </w:p>
    <w:p w:rsidR="00D01F95" w:rsidRDefault="00D01F95" w:rsidP="00D01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F95" w:rsidRDefault="00D01F95" w:rsidP="00D01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F95" w:rsidRPr="00E641CE" w:rsidRDefault="00D01F95" w:rsidP="00D01F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D01F95" w:rsidRPr="0043137C" w:rsidRDefault="00D01F95" w:rsidP="00D01F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</w:t>
      </w:r>
      <w:r>
        <w:rPr>
          <w:rFonts w:ascii="Times New Roman" w:hAnsi="Times New Roman" w:cs="Times New Roman"/>
          <w:b/>
          <w:sz w:val="28"/>
          <w:szCs w:val="28"/>
        </w:rPr>
        <w:t>e</w:t>
      </w:r>
    </w:p>
    <w:p w:rsidR="00030AE2" w:rsidRDefault="00030AE2"/>
    <w:sectPr w:rsidR="00030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95"/>
    <w:rsid w:val="00030AE2"/>
    <w:rsid w:val="00D0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2019-08-01T19:32:00Z</dcterms:created>
  <dcterms:modified xsi:type="dcterms:W3CDTF">2019-08-01T19:34:00Z</dcterms:modified>
</cp:coreProperties>
</file>