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AC" w:rsidRPr="009421AC" w:rsidRDefault="009421AC" w:rsidP="009421AC">
      <w:pPr>
        <w:jc w:val="both"/>
        <w:rPr>
          <w:b/>
          <w:sz w:val="20"/>
          <w:szCs w:val="20"/>
        </w:rPr>
      </w:pPr>
    </w:p>
    <w:p w:rsidR="009421AC" w:rsidRPr="009421AC" w:rsidRDefault="009421AC" w:rsidP="009421AC">
      <w:pPr>
        <w:rPr>
          <w:b/>
          <w:sz w:val="20"/>
          <w:szCs w:val="20"/>
        </w:rPr>
      </w:pPr>
      <w:r w:rsidRPr="009421AC">
        <w:rPr>
          <w:b/>
          <w:sz w:val="20"/>
          <w:szCs w:val="20"/>
        </w:rPr>
        <w:t>INDICAÇÃO N° 070/2019</w:t>
      </w:r>
    </w:p>
    <w:p w:rsidR="009421AC" w:rsidRPr="009421AC" w:rsidRDefault="009421AC" w:rsidP="009421AC">
      <w:pPr>
        <w:rPr>
          <w:b/>
          <w:sz w:val="20"/>
          <w:szCs w:val="20"/>
        </w:rPr>
      </w:pPr>
      <w:r w:rsidRPr="009421AC">
        <w:rPr>
          <w:b/>
          <w:sz w:val="20"/>
          <w:szCs w:val="20"/>
        </w:rPr>
        <w:t>AUTOR: PLENÁRIO DA CÂMARA MUNICIPAL</w:t>
      </w:r>
    </w:p>
    <w:p w:rsidR="009421AC" w:rsidRPr="009421AC" w:rsidRDefault="009421AC" w:rsidP="009421AC">
      <w:pPr>
        <w:rPr>
          <w:b/>
          <w:sz w:val="20"/>
          <w:szCs w:val="20"/>
        </w:rPr>
      </w:pPr>
      <w:r w:rsidRPr="009421AC">
        <w:rPr>
          <w:b/>
          <w:sz w:val="20"/>
          <w:szCs w:val="20"/>
        </w:rPr>
        <w:tab/>
        <w:t xml:space="preserve">     Eduardo Ribeiro da Silva</w:t>
      </w:r>
    </w:p>
    <w:p w:rsidR="009421AC" w:rsidRPr="009421AC" w:rsidRDefault="009421AC" w:rsidP="009421AC">
      <w:pPr>
        <w:rPr>
          <w:b/>
          <w:sz w:val="20"/>
          <w:szCs w:val="20"/>
        </w:rPr>
      </w:pPr>
      <w:r w:rsidRPr="009421AC">
        <w:rPr>
          <w:b/>
          <w:sz w:val="20"/>
          <w:szCs w:val="20"/>
        </w:rPr>
        <w:tab/>
        <w:t xml:space="preserve">     </w:t>
      </w:r>
    </w:p>
    <w:p w:rsidR="009421AC" w:rsidRPr="009421AC" w:rsidRDefault="009421AC" w:rsidP="009421AC">
      <w:pPr>
        <w:rPr>
          <w:b/>
          <w:sz w:val="20"/>
          <w:szCs w:val="20"/>
        </w:rPr>
      </w:pPr>
      <w:r w:rsidRPr="009421AC">
        <w:rPr>
          <w:b/>
          <w:sz w:val="20"/>
          <w:szCs w:val="20"/>
        </w:rPr>
        <w:tab/>
      </w:r>
      <w:r w:rsidRPr="009421AC">
        <w:rPr>
          <w:b/>
          <w:sz w:val="20"/>
          <w:szCs w:val="20"/>
        </w:rPr>
        <w:tab/>
        <w:t>Senhor Presidente</w:t>
      </w:r>
    </w:p>
    <w:p w:rsidR="009421AC" w:rsidRPr="009421AC" w:rsidRDefault="009421AC" w:rsidP="009421AC">
      <w:pPr>
        <w:rPr>
          <w:b/>
          <w:sz w:val="20"/>
          <w:szCs w:val="20"/>
        </w:rPr>
      </w:pPr>
      <w:r w:rsidRPr="009421AC">
        <w:rPr>
          <w:vanish/>
          <w:sz w:val="20"/>
          <w:szCs w:val="20"/>
        </w:rPr>
        <w:t>hospital Muni</w:t>
      </w:r>
    </w:p>
    <w:p w:rsidR="009421AC" w:rsidRPr="009421AC" w:rsidRDefault="009421AC" w:rsidP="009421AC">
      <w:pPr>
        <w:jc w:val="both"/>
        <w:rPr>
          <w:sz w:val="20"/>
          <w:szCs w:val="20"/>
        </w:rPr>
      </w:pPr>
      <w:r w:rsidRPr="009421AC">
        <w:rPr>
          <w:sz w:val="20"/>
          <w:szCs w:val="20"/>
        </w:rPr>
        <w:tab/>
      </w:r>
      <w:r w:rsidRPr="009421AC">
        <w:rPr>
          <w:sz w:val="20"/>
          <w:szCs w:val="20"/>
        </w:rPr>
        <w:tab/>
        <w:t xml:space="preserve">De acordo com o Regimento Interno desta Casa de Leis e depois de ouvido </w:t>
      </w:r>
      <w:proofErr w:type="gramStart"/>
      <w:r w:rsidRPr="009421AC">
        <w:rPr>
          <w:sz w:val="20"/>
          <w:szCs w:val="20"/>
        </w:rPr>
        <w:t>o Soberano Plenário, solicito</w:t>
      </w:r>
      <w:proofErr w:type="gramEnd"/>
      <w:r w:rsidRPr="009421AC">
        <w:rPr>
          <w:sz w:val="20"/>
          <w:szCs w:val="20"/>
        </w:rPr>
        <w:t xml:space="preserve"> a V. Exa., que seja encaminhado expediente ao Prefeito Municipal com cópia a Secretária Municipal de </w:t>
      </w:r>
      <w:r w:rsidRPr="009421AC">
        <w:rPr>
          <w:sz w:val="20"/>
          <w:szCs w:val="20"/>
        </w:rPr>
        <w:t>Saúde</w:t>
      </w:r>
      <w:r w:rsidRPr="009421AC">
        <w:rPr>
          <w:sz w:val="20"/>
          <w:szCs w:val="20"/>
        </w:rPr>
        <w:t xml:space="preserve"> no sentido de disponibilizar uma equipe multidisciplinar com medico Neurologista, Psicólogo, psicopedagogo e fono</w:t>
      </w:r>
      <w:r w:rsidRPr="009421AC">
        <w:rPr>
          <w:sz w:val="20"/>
          <w:szCs w:val="20"/>
        </w:rPr>
        <w:t>au</w:t>
      </w:r>
      <w:r w:rsidRPr="009421AC">
        <w:rPr>
          <w:sz w:val="20"/>
          <w:szCs w:val="20"/>
        </w:rPr>
        <w:t>diólogo  para avaliar  e avaliar as crianças com indicação de Transtorno do déficit de Atenção com Hiperatividade (TDAH) no Município de Nova Xavantina</w:t>
      </w:r>
      <w:r w:rsidRPr="009421AC">
        <w:rPr>
          <w:sz w:val="20"/>
          <w:szCs w:val="20"/>
        </w:rPr>
        <w:t>.</w:t>
      </w:r>
    </w:p>
    <w:p w:rsidR="009421AC" w:rsidRPr="009421AC" w:rsidRDefault="009421AC" w:rsidP="009421AC">
      <w:pPr>
        <w:jc w:val="both"/>
        <w:rPr>
          <w:sz w:val="20"/>
          <w:szCs w:val="20"/>
        </w:rPr>
      </w:pPr>
    </w:p>
    <w:p w:rsidR="009421AC" w:rsidRPr="009421AC" w:rsidRDefault="009421AC" w:rsidP="009421AC">
      <w:pPr>
        <w:jc w:val="both"/>
        <w:rPr>
          <w:b/>
          <w:vanish/>
          <w:sz w:val="20"/>
          <w:szCs w:val="20"/>
        </w:rPr>
      </w:pPr>
    </w:p>
    <w:p w:rsidR="009421AC" w:rsidRPr="009421AC" w:rsidRDefault="009421AC" w:rsidP="009421AC">
      <w:pPr>
        <w:jc w:val="both"/>
        <w:rPr>
          <w:b/>
          <w:sz w:val="20"/>
          <w:szCs w:val="20"/>
        </w:rPr>
      </w:pPr>
      <w:r w:rsidRPr="009421AC">
        <w:rPr>
          <w:b/>
          <w:sz w:val="20"/>
          <w:szCs w:val="20"/>
        </w:rPr>
        <w:tab/>
      </w:r>
      <w:r w:rsidRPr="009421AC">
        <w:rPr>
          <w:b/>
          <w:sz w:val="20"/>
          <w:szCs w:val="20"/>
        </w:rPr>
        <w:tab/>
        <w:t>J U S T I F I C A T I VA</w:t>
      </w:r>
    </w:p>
    <w:p w:rsidR="009421AC" w:rsidRPr="009421AC" w:rsidRDefault="009421AC" w:rsidP="009421AC">
      <w:pPr>
        <w:jc w:val="both"/>
        <w:rPr>
          <w:b/>
          <w:sz w:val="20"/>
          <w:szCs w:val="20"/>
        </w:rPr>
      </w:pPr>
    </w:p>
    <w:p w:rsidR="009421AC" w:rsidRPr="009421AC" w:rsidRDefault="009421AC" w:rsidP="009421AC">
      <w:pPr>
        <w:shd w:val="clear" w:color="auto" w:fill="FFFFFF"/>
        <w:spacing w:after="384"/>
        <w:jc w:val="both"/>
        <w:rPr>
          <w:color w:val="000000"/>
          <w:sz w:val="20"/>
          <w:szCs w:val="20"/>
        </w:rPr>
      </w:pPr>
      <w:r w:rsidRPr="009421AC">
        <w:rPr>
          <w:b/>
          <w:sz w:val="20"/>
          <w:szCs w:val="20"/>
        </w:rPr>
        <w:tab/>
      </w:r>
      <w:r w:rsidRPr="009421AC">
        <w:rPr>
          <w:b/>
          <w:sz w:val="20"/>
          <w:szCs w:val="20"/>
        </w:rPr>
        <w:tab/>
      </w:r>
      <w:r w:rsidRPr="009421AC">
        <w:rPr>
          <w:sz w:val="20"/>
          <w:szCs w:val="20"/>
        </w:rPr>
        <w:t>A</w:t>
      </w:r>
      <w:r w:rsidRPr="009421AC">
        <w:rPr>
          <w:rFonts w:eastAsia="Calibri"/>
          <w:sz w:val="20"/>
          <w:szCs w:val="20"/>
        </w:rPr>
        <w:t xml:space="preserve"> referida indicação se faz jus devido </w:t>
      </w:r>
      <w:proofErr w:type="gramStart"/>
      <w:r w:rsidRPr="009421AC">
        <w:rPr>
          <w:rFonts w:eastAsia="Calibri"/>
          <w:sz w:val="20"/>
          <w:szCs w:val="20"/>
        </w:rPr>
        <w:t xml:space="preserve">o </w:t>
      </w:r>
      <w:proofErr w:type="spellStart"/>
      <w:r w:rsidRPr="009421AC">
        <w:rPr>
          <w:color w:val="000000"/>
          <w:sz w:val="20"/>
          <w:szCs w:val="20"/>
          <w:shd w:val="clear" w:color="auto" w:fill="FFFFFF"/>
        </w:rPr>
        <w:t>o</w:t>
      </w:r>
      <w:proofErr w:type="spellEnd"/>
      <w:proofErr w:type="gramEnd"/>
      <w:r w:rsidRPr="009421AC">
        <w:rPr>
          <w:color w:val="000000"/>
          <w:sz w:val="20"/>
          <w:szCs w:val="20"/>
          <w:shd w:val="clear" w:color="auto" w:fill="FFFFFF"/>
        </w:rPr>
        <w:t xml:space="preserve"> aumento significativo de crianças portadoras de Transtorno do Déficit de Atenção com Hiperatividade (TDAH). Este é um transtorno neurobiológico, de causas genéticas, que aparece na infância e frequentemente acompanha o indivíduo por toda a sua vida. Ele se caracteriza por sintomas de desatenção, inquietude e impulsividade. Ele é chamado às vezes de DDA (Distúrbio do Déficit de Atenção). Ele é reconhecido oficialmente por vários países e pela Organização Mundial da Saúde (OMS). Em alguns países, como nos Estados Unidos, portadores de TDAH são protegidos pela lei quanto a receberem tratamento diferenciado na escola.</w:t>
      </w:r>
      <w:r w:rsidRPr="009421AC">
        <w:rPr>
          <w:color w:val="000000"/>
          <w:sz w:val="20"/>
          <w:szCs w:val="20"/>
        </w:rPr>
        <w:t xml:space="preserve"> </w:t>
      </w:r>
      <w:proofErr w:type="gramStart"/>
      <w:r w:rsidRPr="009421AC">
        <w:rPr>
          <w:color w:val="000000"/>
          <w:sz w:val="20"/>
          <w:szCs w:val="20"/>
        </w:rPr>
        <w:t>á</w:t>
      </w:r>
      <w:proofErr w:type="gramEnd"/>
      <w:r w:rsidRPr="009421AC">
        <w:rPr>
          <w:color w:val="000000"/>
          <w:sz w:val="20"/>
          <w:szCs w:val="20"/>
        </w:rPr>
        <w:t xml:space="preserve"> existem inúmeros estudos em todo o mundo – inclusive no Brasil – demonstrando que a prevalência do TDAH é semelhante em diferentes regiões, o que indica que o transtorno não é secundário a fatores culturais (as práticas de determinada sociedade, etc.), o modo como os pais educam os filhos ou resu</w:t>
      </w:r>
      <w:r w:rsidRPr="009421AC"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>tado de conflitos psicológicos.</w:t>
      </w:r>
      <w:r w:rsidRPr="009421AC">
        <w:rPr>
          <w:color w:val="000000"/>
          <w:sz w:val="20"/>
          <w:szCs w:val="20"/>
        </w:rPr>
        <w:t xml:space="preserve"> </w:t>
      </w:r>
      <w:r w:rsidRPr="009421AC">
        <w:rPr>
          <w:color w:val="000000"/>
          <w:sz w:val="20"/>
          <w:szCs w:val="20"/>
        </w:rPr>
        <w:t>Estudos científicos mostram que portadores de TDAH têm alterações na região frontal e as suas conexões com o resto do cérebro. A região frontal orbital é uma das mais desenvolvidas no ser humano em comparação com outras espécies animais e é responsável pela inibição do comportamento (isto é, controlar ou inibir comportamentos inadequados), pela capacidade de prestar atenção, memória, autocontrole, organização e planejam</w:t>
      </w:r>
      <w:r>
        <w:rPr>
          <w:color w:val="000000"/>
          <w:sz w:val="20"/>
          <w:szCs w:val="20"/>
        </w:rPr>
        <w:t xml:space="preserve">ento. </w:t>
      </w:r>
      <w:r w:rsidRPr="009421AC">
        <w:rPr>
          <w:color w:val="000000"/>
          <w:sz w:val="20"/>
          <w:szCs w:val="20"/>
        </w:rPr>
        <w:t xml:space="preserve">O que parece estar alterado nesta região cerebral é o funcionamento de um sistema de substâncias </w:t>
      </w:r>
      <w:proofErr w:type="gramStart"/>
      <w:r w:rsidRPr="009421AC">
        <w:rPr>
          <w:color w:val="000000"/>
          <w:sz w:val="20"/>
          <w:szCs w:val="20"/>
        </w:rPr>
        <w:t>químicas chamadas neurotransmissores</w:t>
      </w:r>
      <w:proofErr w:type="gramEnd"/>
      <w:r w:rsidRPr="009421AC">
        <w:rPr>
          <w:color w:val="000000"/>
          <w:sz w:val="20"/>
          <w:szCs w:val="20"/>
        </w:rPr>
        <w:t xml:space="preserve"> (principalm</w:t>
      </w:r>
      <w:r w:rsidRPr="009421AC">
        <w:rPr>
          <w:color w:val="000000"/>
          <w:sz w:val="20"/>
          <w:szCs w:val="20"/>
        </w:rPr>
        <w:t xml:space="preserve">ente dopamina e noradrenalina), </w:t>
      </w:r>
      <w:r w:rsidRPr="009421AC">
        <w:rPr>
          <w:color w:val="000000"/>
          <w:sz w:val="20"/>
          <w:szCs w:val="20"/>
        </w:rPr>
        <w:t>que passam informação entre as</w:t>
      </w:r>
      <w:r>
        <w:rPr>
          <w:color w:val="000000"/>
          <w:sz w:val="20"/>
          <w:szCs w:val="20"/>
        </w:rPr>
        <w:t xml:space="preserve"> células nervosas (neurônios).</w:t>
      </w:r>
      <w:r>
        <w:rPr>
          <w:color w:val="000000"/>
          <w:sz w:val="20"/>
          <w:szCs w:val="20"/>
        </w:rPr>
        <w:br/>
      </w:r>
      <w:r w:rsidRPr="009421AC">
        <w:rPr>
          <w:sz w:val="20"/>
          <w:szCs w:val="20"/>
        </w:rPr>
        <w:t>Assim peço o apoio dos nobres pares desta Casa de Leis para aprovação desta nossa indicação.</w:t>
      </w:r>
    </w:p>
    <w:p w:rsidR="009421AC" w:rsidRPr="009421AC" w:rsidRDefault="009421AC" w:rsidP="009421AC">
      <w:pPr>
        <w:jc w:val="both"/>
        <w:rPr>
          <w:rFonts w:eastAsia="Calibri"/>
          <w:sz w:val="20"/>
          <w:szCs w:val="20"/>
        </w:rPr>
      </w:pPr>
    </w:p>
    <w:p w:rsidR="009421AC" w:rsidRPr="009421AC" w:rsidRDefault="009421AC" w:rsidP="009421AC">
      <w:pPr>
        <w:ind w:left="1416"/>
        <w:rPr>
          <w:b/>
          <w:sz w:val="20"/>
          <w:szCs w:val="20"/>
        </w:rPr>
      </w:pPr>
      <w:r w:rsidRPr="009421AC">
        <w:rPr>
          <w:b/>
          <w:sz w:val="20"/>
          <w:szCs w:val="20"/>
        </w:rPr>
        <w:t>Sala das Sessões da Câmara Municipal</w:t>
      </w:r>
    </w:p>
    <w:p w:rsidR="009421AC" w:rsidRPr="009421AC" w:rsidRDefault="009421AC" w:rsidP="009421AC">
      <w:pPr>
        <w:ind w:left="1416"/>
        <w:rPr>
          <w:b/>
          <w:sz w:val="20"/>
          <w:szCs w:val="20"/>
        </w:rPr>
      </w:pPr>
      <w:r w:rsidRPr="009421AC">
        <w:rPr>
          <w:b/>
          <w:sz w:val="20"/>
          <w:szCs w:val="20"/>
        </w:rPr>
        <w:t>Palácio Adiel Antônio Ribeiro</w:t>
      </w:r>
    </w:p>
    <w:p w:rsidR="009421AC" w:rsidRPr="009421AC" w:rsidRDefault="009421AC" w:rsidP="009421AC">
      <w:pPr>
        <w:ind w:left="1416"/>
        <w:rPr>
          <w:b/>
          <w:sz w:val="20"/>
          <w:szCs w:val="20"/>
        </w:rPr>
      </w:pPr>
      <w:r>
        <w:rPr>
          <w:b/>
          <w:sz w:val="20"/>
          <w:szCs w:val="20"/>
        </w:rPr>
        <w:t>Nova Xavantina-MT, 20</w:t>
      </w:r>
      <w:bookmarkStart w:id="0" w:name="_GoBack"/>
      <w:bookmarkEnd w:id="0"/>
      <w:r w:rsidRPr="009421AC">
        <w:rPr>
          <w:b/>
          <w:sz w:val="20"/>
          <w:szCs w:val="20"/>
        </w:rPr>
        <w:t xml:space="preserve"> de maio de 2019.</w:t>
      </w:r>
    </w:p>
    <w:p w:rsidR="009421AC" w:rsidRPr="009421AC" w:rsidRDefault="009421AC" w:rsidP="009421AC">
      <w:pPr>
        <w:ind w:left="1416"/>
        <w:rPr>
          <w:b/>
          <w:sz w:val="20"/>
          <w:szCs w:val="20"/>
        </w:rPr>
      </w:pPr>
    </w:p>
    <w:p w:rsidR="009421AC" w:rsidRPr="009421AC" w:rsidRDefault="009421AC" w:rsidP="009421AC">
      <w:pPr>
        <w:ind w:left="708" w:firstLine="708"/>
        <w:rPr>
          <w:b/>
          <w:sz w:val="20"/>
          <w:szCs w:val="20"/>
        </w:rPr>
      </w:pPr>
      <w:r w:rsidRPr="009421AC">
        <w:rPr>
          <w:b/>
          <w:sz w:val="20"/>
          <w:szCs w:val="20"/>
        </w:rPr>
        <w:t xml:space="preserve">Eduardo Ribeiro da Silva </w:t>
      </w:r>
    </w:p>
    <w:p w:rsidR="009421AC" w:rsidRPr="009421AC" w:rsidRDefault="009421AC" w:rsidP="009421AC">
      <w:pPr>
        <w:ind w:left="708" w:firstLine="708"/>
        <w:rPr>
          <w:b/>
          <w:sz w:val="20"/>
          <w:szCs w:val="20"/>
        </w:rPr>
      </w:pPr>
      <w:r w:rsidRPr="009421AC">
        <w:rPr>
          <w:b/>
          <w:sz w:val="20"/>
          <w:szCs w:val="20"/>
        </w:rPr>
        <w:t>Vereador</w:t>
      </w:r>
    </w:p>
    <w:p w:rsidR="009421AC" w:rsidRPr="009421AC" w:rsidRDefault="009421AC" w:rsidP="009421AC">
      <w:pPr>
        <w:ind w:left="708" w:firstLine="708"/>
        <w:rPr>
          <w:b/>
          <w:sz w:val="20"/>
          <w:szCs w:val="20"/>
        </w:rPr>
      </w:pPr>
    </w:p>
    <w:p w:rsidR="009421AC" w:rsidRPr="009421AC" w:rsidRDefault="009421AC" w:rsidP="009421AC">
      <w:pPr>
        <w:rPr>
          <w:sz w:val="20"/>
          <w:szCs w:val="20"/>
        </w:rPr>
      </w:pPr>
      <w:r w:rsidRPr="009421AC">
        <w:rPr>
          <w:sz w:val="20"/>
          <w:szCs w:val="20"/>
        </w:rPr>
        <w:t xml:space="preserve">Edilson Francisco Caetano           Elias Bueno de Souza        </w:t>
      </w:r>
      <w:r w:rsidRPr="009421AC">
        <w:rPr>
          <w:sz w:val="20"/>
          <w:szCs w:val="20"/>
        </w:rPr>
        <w:tab/>
        <w:t>Fernando N. de Sousa</w:t>
      </w:r>
      <w:proofErr w:type="gramStart"/>
      <w:r w:rsidRPr="009421AC">
        <w:rPr>
          <w:sz w:val="20"/>
          <w:szCs w:val="20"/>
        </w:rPr>
        <w:t xml:space="preserve">    </w:t>
      </w:r>
    </w:p>
    <w:p w:rsidR="009421AC" w:rsidRPr="009421AC" w:rsidRDefault="009421AC" w:rsidP="009421AC">
      <w:pPr>
        <w:rPr>
          <w:sz w:val="20"/>
          <w:szCs w:val="20"/>
        </w:rPr>
      </w:pPr>
      <w:proofErr w:type="gramEnd"/>
      <w:r w:rsidRPr="009421AC">
        <w:rPr>
          <w:sz w:val="20"/>
          <w:szCs w:val="20"/>
        </w:rPr>
        <w:t xml:space="preserve">Vereador                                      </w:t>
      </w:r>
      <w:proofErr w:type="spellStart"/>
      <w:r w:rsidRPr="009421AC">
        <w:rPr>
          <w:sz w:val="20"/>
          <w:szCs w:val="20"/>
        </w:rPr>
        <w:t>Vereador</w:t>
      </w:r>
      <w:proofErr w:type="spellEnd"/>
      <w:r w:rsidRPr="009421AC">
        <w:rPr>
          <w:sz w:val="20"/>
          <w:szCs w:val="20"/>
        </w:rPr>
        <w:t xml:space="preserve">                                      </w:t>
      </w:r>
      <w:proofErr w:type="spellStart"/>
      <w:r w:rsidRPr="009421AC">
        <w:rPr>
          <w:sz w:val="20"/>
          <w:szCs w:val="20"/>
        </w:rPr>
        <w:t>Vereador</w:t>
      </w:r>
      <w:proofErr w:type="spellEnd"/>
    </w:p>
    <w:p w:rsidR="009421AC" w:rsidRPr="009421AC" w:rsidRDefault="009421AC" w:rsidP="009421AC">
      <w:pPr>
        <w:tabs>
          <w:tab w:val="left" w:pos="3555"/>
          <w:tab w:val="left" w:pos="6630"/>
        </w:tabs>
        <w:rPr>
          <w:sz w:val="20"/>
          <w:szCs w:val="20"/>
        </w:rPr>
      </w:pPr>
      <w:r w:rsidRPr="009421AC">
        <w:rPr>
          <w:sz w:val="20"/>
          <w:szCs w:val="20"/>
        </w:rPr>
        <w:t xml:space="preserve">    </w:t>
      </w:r>
    </w:p>
    <w:p w:rsidR="009421AC" w:rsidRPr="009421AC" w:rsidRDefault="009421AC" w:rsidP="009421AC">
      <w:pPr>
        <w:rPr>
          <w:sz w:val="20"/>
          <w:szCs w:val="20"/>
        </w:rPr>
      </w:pPr>
      <w:r w:rsidRPr="009421AC">
        <w:rPr>
          <w:sz w:val="20"/>
          <w:szCs w:val="20"/>
        </w:rPr>
        <w:t xml:space="preserve"> Luismar B. da Silva            Joao Machado Neto                            Paulo Cesar Trindade       </w:t>
      </w:r>
    </w:p>
    <w:p w:rsidR="009421AC" w:rsidRPr="009421AC" w:rsidRDefault="009421AC" w:rsidP="009421AC">
      <w:pPr>
        <w:rPr>
          <w:sz w:val="20"/>
          <w:szCs w:val="20"/>
        </w:rPr>
      </w:pPr>
      <w:r w:rsidRPr="009421AC">
        <w:rPr>
          <w:sz w:val="20"/>
          <w:szCs w:val="20"/>
        </w:rPr>
        <w:t>Vereador</w:t>
      </w:r>
      <w:r w:rsidRPr="009421AC">
        <w:rPr>
          <w:sz w:val="20"/>
          <w:szCs w:val="20"/>
        </w:rPr>
        <w:tab/>
        <w:t xml:space="preserve">                     </w:t>
      </w:r>
      <w:proofErr w:type="spellStart"/>
      <w:r w:rsidRPr="009421AC">
        <w:rPr>
          <w:sz w:val="20"/>
          <w:szCs w:val="20"/>
        </w:rPr>
        <w:t>Vereador</w:t>
      </w:r>
      <w:proofErr w:type="spellEnd"/>
      <w:r w:rsidRPr="009421AC">
        <w:rPr>
          <w:sz w:val="20"/>
          <w:szCs w:val="20"/>
        </w:rPr>
        <w:tab/>
        <w:t xml:space="preserve">                                  </w:t>
      </w:r>
      <w:proofErr w:type="spellStart"/>
      <w:r w:rsidRPr="009421AC">
        <w:rPr>
          <w:sz w:val="20"/>
          <w:szCs w:val="20"/>
        </w:rPr>
        <w:t>Vereador</w:t>
      </w:r>
      <w:proofErr w:type="spellEnd"/>
    </w:p>
    <w:p w:rsidR="009421AC" w:rsidRPr="009421AC" w:rsidRDefault="009421AC" w:rsidP="009421AC">
      <w:pPr>
        <w:rPr>
          <w:sz w:val="20"/>
          <w:szCs w:val="20"/>
        </w:rPr>
      </w:pPr>
    </w:p>
    <w:p w:rsidR="009421AC" w:rsidRPr="009421AC" w:rsidRDefault="009421AC" w:rsidP="009421AC">
      <w:pPr>
        <w:tabs>
          <w:tab w:val="left" w:pos="3165"/>
          <w:tab w:val="left" w:pos="6285"/>
          <w:tab w:val="left" w:pos="6645"/>
        </w:tabs>
        <w:rPr>
          <w:sz w:val="20"/>
          <w:szCs w:val="20"/>
        </w:rPr>
      </w:pPr>
      <w:r w:rsidRPr="009421AC">
        <w:rPr>
          <w:sz w:val="20"/>
          <w:szCs w:val="20"/>
        </w:rPr>
        <w:t xml:space="preserve">Pedro Luís Breitenbach        Savio Luís F. Vereador            Rosemeire Aparecida </w:t>
      </w:r>
      <w:proofErr w:type="gramStart"/>
      <w:r w:rsidRPr="009421AC">
        <w:rPr>
          <w:sz w:val="20"/>
          <w:szCs w:val="20"/>
        </w:rPr>
        <w:t>Pazeto</w:t>
      </w:r>
      <w:proofErr w:type="gramEnd"/>
    </w:p>
    <w:p w:rsidR="009421AC" w:rsidRPr="009421AC" w:rsidRDefault="009421AC" w:rsidP="009421AC">
      <w:pPr>
        <w:rPr>
          <w:sz w:val="20"/>
          <w:szCs w:val="20"/>
        </w:rPr>
      </w:pPr>
      <w:r w:rsidRPr="009421AC">
        <w:rPr>
          <w:sz w:val="20"/>
          <w:szCs w:val="20"/>
        </w:rPr>
        <w:t>Vereador</w:t>
      </w:r>
      <w:r w:rsidRPr="009421AC">
        <w:rPr>
          <w:sz w:val="20"/>
          <w:szCs w:val="20"/>
        </w:rPr>
        <w:tab/>
      </w:r>
      <w:r w:rsidRPr="009421AC">
        <w:rPr>
          <w:sz w:val="20"/>
          <w:szCs w:val="20"/>
        </w:rPr>
        <w:tab/>
        <w:t xml:space="preserve">          </w:t>
      </w:r>
      <w:proofErr w:type="spellStart"/>
      <w:r w:rsidRPr="009421AC">
        <w:rPr>
          <w:sz w:val="20"/>
          <w:szCs w:val="20"/>
        </w:rPr>
        <w:t>Vereador</w:t>
      </w:r>
      <w:proofErr w:type="spellEnd"/>
      <w:r w:rsidRPr="009421AC">
        <w:rPr>
          <w:sz w:val="20"/>
          <w:szCs w:val="20"/>
        </w:rPr>
        <w:t xml:space="preserve">                                   Vereadora</w:t>
      </w:r>
    </w:p>
    <w:p w:rsidR="009421AC" w:rsidRPr="009421AC" w:rsidRDefault="009421AC" w:rsidP="009421AC">
      <w:pPr>
        <w:rPr>
          <w:sz w:val="20"/>
          <w:szCs w:val="20"/>
        </w:rPr>
      </w:pPr>
    </w:p>
    <w:p w:rsidR="009421AC" w:rsidRPr="009421AC" w:rsidRDefault="009421AC" w:rsidP="009421AC">
      <w:pPr>
        <w:rPr>
          <w:sz w:val="20"/>
          <w:szCs w:val="20"/>
        </w:rPr>
      </w:pPr>
      <w:r w:rsidRPr="009421AC">
        <w:rPr>
          <w:sz w:val="20"/>
          <w:szCs w:val="20"/>
        </w:rPr>
        <w:t>Valteri Araújo da Silva</w:t>
      </w:r>
    </w:p>
    <w:p w:rsidR="009421AC" w:rsidRPr="009421AC" w:rsidRDefault="009421AC" w:rsidP="009421AC">
      <w:pPr>
        <w:rPr>
          <w:sz w:val="20"/>
          <w:szCs w:val="20"/>
        </w:rPr>
      </w:pPr>
      <w:r w:rsidRPr="009421AC">
        <w:rPr>
          <w:sz w:val="20"/>
          <w:szCs w:val="20"/>
        </w:rPr>
        <w:t>Veread</w:t>
      </w:r>
      <w:r>
        <w:rPr>
          <w:sz w:val="20"/>
          <w:szCs w:val="20"/>
        </w:rPr>
        <w:t>or</w:t>
      </w:r>
    </w:p>
    <w:p w:rsidR="009421AC" w:rsidRPr="009421AC" w:rsidRDefault="009421AC" w:rsidP="009421AC">
      <w:pPr>
        <w:jc w:val="both"/>
        <w:rPr>
          <w:b/>
          <w:sz w:val="20"/>
          <w:szCs w:val="20"/>
        </w:rPr>
      </w:pPr>
    </w:p>
    <w:p w:rsidR="009421AC" w:rsidRPr="009421AC" w:rsidRDefault="009421AC" w:rsidP="009421AC">
      <w:pPr>
        <w:jc w:val="both"/>
        <w:rPr>
          <w:b/>
          <w:sz w:val="20"/>
          <w:szCs w:val="20"/>
        </w:rPr>
      </w:pPr>
    </w:p>
    <w:p w:rsidR="009421AC" w:rsidRPr="009421AC" w:rsidRDefault="009421AC" w:rsidP="009421AC">
      <w:pPr>
        <w:jc w:val="both"/>
        <w:rPr>
          <w:b/>
          <w:sz w:val="20"/>
          <w:szCs w:val="20"/>
        </w:rPr>
      </w:pPr>
    </w:p>
    <w:p w:rsidR="000E3FC1" w:rsidRPr="009421AC" w:rsidRDefault="000E3FC1">
      <w:pPr>
        <w:rPr>
          <w:sz w:val="20"/>
          <w:szCs w:val="20"/>
        </w:rPr>
      </w:pPr>
    </w:p>
    <w:sectPr w:rsidR="000E3FC1" w:rsidRPr="00942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AC"/>
    <w:rsid w:val="000E3FC1"/>
    <w:rsid w:val="009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2019-05-22T15:31:00Z</dcterms:created>
  <dcterms:modified xsi:type="dcterms:W3CDTF">2019-05-22T15:34:00Z</dcterms:modified>
</cp:coreProperties>
</file>