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A" w:rsidRDefault="0004427A" w:rsidP="0004427A">
      <w:pPr>
        <w:jc w:val="center"/>
        <w:rPr>
          <w:rFonts w:ascii="Arial" w:hAnsi="Arial" w:cs="Arial"/>
        </w:rPr>
      </w:pPr>
    </w:p>
    <w:p w:rsidR="0004427A" w:rsidRPr="00DB189A" w:rsidRDefault="0004427A" w:rsidP="0004427A">
      <w:pPr>
        <w:rPr>
          <w:rFonts w:ascii="Arial" w:hAnsi="Arial" w:cs="Arial"/>
          <w:b/>
          <w:u w:val="single"/>
        </w:rPr>
      </w:pPr>
      <w:r w:rsidRPr="00DB189A">
        <w:rPr>
          <w:rFonts w:ascii="Arial" w:hAnsi="Arial" w:cs="Arial"/>
          <w:b/>
          <w:u w:val="single"/>
        </w:rPr>
        <w:t>EMENDA MODIFICA</w:t>
      </w:r>
      <w:r>
        <w:rPr>
          <w:rFonts w:ascii="Arial" w:hAnsi="Arial" w:cs="Arial"/>
          <w:b/>
          <w:u w:val="single"/>
        </w:rPr>
        <w:t>TIVA Nº 005 DE 15 DE ABRIL</w:t>
      </w:r>
      <w:r w:rsidRPr="00DB189A">
        <w:rPr>
          <w:rFonts w:ascii="Arial" w:hAnsi="Arial" w:cs="Arial"/>
          <w:b/>
          <w:u w:val="single"/>
        </w:rPr>
        <w:t xml:space="preserve"> DE 2019</w:t>
      </w:r>
    </w:p>
    <w:p w:rsidR="0004427A" w:rsidRDefault="0004427A" w:rsidP="0004427A">
      <w:pPr>
        <w:rPr>
          <w:rFonts w:ascii="Arial" w:hAnsi="Arial" w:cs="Arial"/>
        </w:rPr>
      </w:pPr>
      <w:r w:rsidRPr="00DB189A">
        <w:rPr>
          <w:rFonts w:ascii="Arial" w:hAnsi="Arial" w:cs="Arial"/>
        </w:rPr>
        <w:t xml:space="preserve"> Autor: Elias Bueno de Souza</w:t>
      </w:r>
    </w:p>
    <w:p w:rsidR="0004427A" w:rsidRDefault="0004427A" w:rsidP="0004427A">
      <w:pPr>
        <w:rPr>
          <w:rFonts w:ascii="Arial" w:hAnsi="Arial" w:cs="Arial"/>
        </w:rPr>
      </w:pPr>
    </w:p>
    <w:p w:rsidR="0004427A" w:rsidRDefault="0004427A" w:rsidP="000442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“Modifica redação do § 1º do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artigo 2° “caput” do Projeto de Lei n° 12/2019, do Poder Executivo”.</w:t>
      </w:r>
    </w:p>
    <w:p w:rsidR="0004427A" w:rsidRPr="00DB189A" w:rsidRDefault="0004427A" w:rsidP="0004427A">
      <w:pPr>
        <w:rPr>
          <w:rFonts w:ascii="Arial" w:hAnsi="Arial" w:cs="Arial"/>
        </w:rPr>
      </w:pPr>
    </w:p>
    <w:p w:rsidR="0004427A" w:rsidRDefault="0004427A" w:rsidP="000442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CÂ</w:t>
      </w:r>
      <w:r w:rsidRPr="00DB189A">
        <w:rPr>
          <w:rFonts w:ascii="Arial" w:hAnsi="Arial" w:cs="Arial"/>
        </w:rPr>
        <w:t>MARA MUNICIPAL DE NOVA XAVANTINA, ESTADO DE MATO GROSSO, aprovou e o Prefeito Municipal no uso de suas atribuições legais, sanciona a seguinte Emenda:</w:t>
      </w:r>
    </w:p>
    <w:p w:rsidR="0004427A" w:rsidRPr="00DB189A" w:rsidRDefault="0004427A" w:rsidP="0004427A">
      <w:pPr>
        <w:jc w:val="both"/>
        <w:rPr>
          <w:rFonts w:ascii="Arial" w:hAnsi="Arial" w:cs="Arial"/>
        </w:rPr>
      </w:pPr>
    </w:p>
    <w:p w:rsidR="0004427A" w:rsidRDefault="0004427A" w:rsidP="0004427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Art.1</w:t>
      </w:r>
      <w:r w:rsidRPr="00DB189A">
        <w:rPr>
          <w:rFonts w:ascii="Arial" w:hAnsi="Arial" w:cs="Arial"/>
        </w:rPr>
        <w:t xml:space="preserve">° O </w:t>
      </w:r>
      <w:r>
        <w:rPr>
          <w:rFonts w:ascii="Arial" w:hAnsi="Arial" w:cs="Arial"/>
        </w:rPr>
        <w:t>§ 1º do artigo 2º do Projeto de Lei nº 12/2019, passa a ter a seguinte redação:</w:t>
      </w:r>
    </w:p>
    <w:p w:rsidR="0004427A" w:rsidRDefault="0004427A" w:rsidP="0004427A">
      <w:pPr>
        <w:ind w:firstLine="708"/>
        <w:jc w:val="both"/>
        <w:rPr>
          <w:rFonts w:ascii="Arial" w:hAnsi="Arial" w:cs="Arial"/>
        </w:rPr>
      </w:pPr>
    </w:p>
    <w:p w:rsidR="0004427A" w:rsidRDefault="0004427A" w:rsidP="0004427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- Atendidos aos requisitos legais, cada </w:t>
      </w:r>
      <w:proofErr w:type="gramStart"/>
      <w:r>
        <w:rPr>
          <w:rFonts w:ascii="Arial" w:hAnsi="Arial" w:cs="Arial"/>
        </w:rPr>
        <w:t>servidor(</w:t>
      </w:r>
      <w:proofErr w:type="gramEnd"/>
      <w:r>
        <w:rPr>
          <w:rFonts w:ascii="Arial" w:hAnsi="Arial" w:cs="Arial"/>
        </w:rPr>
        <w:t>a) publico(a) municipal designado brigadista, poderá prestar serviço na modalidade plantão de eventos, com a carga horaria de 06 (seis) horas diária, por evento.</w:t>
      </w:r>
    </w:p>
    <w:p w:rsidR="0004427A" w:rsidRPr="00DB189A" w:rsidRDefault="0004427A" w:rsidP="0004427A">
      <w:pPr>
        <w:ind w:firstLine="708"/>
        <w:jc w:val="both"/>
        <w:rPr>
          <w:rFonts w:ascii="Arial" w:hAnsi="Arial" w:cs="Arial"/>
        </w:rPr>
      </w:pPr>
    </w:p>
    <w:p w:rsidR="0004427A" w:rsidRDefault="0004427A" w:rsidP="0004427A">
      <w:pPr>
        <w:ind w:firstLine="708"/>
        <w:jc w:val="both"/>
        <w:rPr>
          <w:rFonts w:ascii="Arial" w:hAnsi="Arial" w:cs="Arial"/>
        </w:rPr>
      </w:pPr>
      <w:r w:rsidRPr="00DB189A">
        <w:rPr>
          <w:rFonts w:ascii="Arial" w:hAnsi="Arial" w:cs="Arial"/>
        </w:rPr>
        <w:t xml:space="preserve">Art. 2º - Esta Emenda entra em vigor na data de sua publicação, revogadas as disposições em contrario. </w:t>
      </w:r>
    </w:p>
    <w:p w:rsidR="0004427A" w:rsidRDefault="0004427A" w:rsidP="0004427A">
      <w:pPr>
        <w:ind w:firstLine="708"/>
        <w:jc w:val="both"/>
        <w:rPr>
          <w:rFonts w:ascii="Arial" w:hAnsi="Arial" w:cs="Arial"/>
        </w:rPr>
      </w:pPr>
    </w:p>
    <w:p w:rsidR="0004427A" w:rsidRPr="00DB189A" w:rsidRDefault="0004427A" w:rsidP="0004427A">
      <w:pPr>
        <w:ind w:firstLine="708"/>
        <w:jc w:val="both"/>
        <w:rPr>
          <w:rFonts w:ascii="Arial" w:hAnsi="Arial" w:cs="Arial"/>
        </w:rPr>
      </w:pPr>
    </w:p>
    <w:p w:rsidR="0004427A" w:rsidRPr="00DB189A" w:rsidRDefault="0004427A" w:rsidP="0004427A">
      <w:pPr>
        <w:jc w:val="center"/>
        <w:rPr>
          <w:rFonts w:ascii="Arial" w:hAnsi="Arial" w:cs="Arial"/>
        </w:rPr>
      </w:pPr>
      <w:r w:rsidRPr="00DB189A">
        <w:rPr>
          <w:rFonts w:ascii="Arial" w:hAnsi="Arial" w:cs="Arial"/>
        </w:rPr>
        <w:t>Palácio Adiel Antônio Ribeiro</w:t>
      </w:r>
    </w:p>
    <w:p w:rsidR="0004427A" w:rsidRPr="00DB189A" w:rsidRDefault="0004427A" w:rsidP="0004427A">
      <w:pPr>
        <w:jc w:val="center"/>
        <w:rPr>
          <w:rFonts w:ascii="Arial" w:hAnsi="Arial" w:cs="Arial"/>
        </w:rPr>
      </w:pPr>
      <w:r w:rsidRPr="00DB189A">
        <w:rPr>
          <w:rFonts w:ascii="Arial" w:hAnsi="Arial" w:cs="Arial"/>
        </w:rPr>
        <w:t>Sala das Sessões da Câmara Municipal</w:t>
      </w:r>
    </w:p>
    <w:p w:rsidR="0004427A" w:rsidRPr="00DB189A" w:rsidRDefault="0004427A" w:rsidP="000442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Nova Xavantina/MT, </w:t>
      </w:r>
      <w:r w:rsidRPr="00DB189A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DB189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DB189A">
        <w:rPr>
          <w:rFonts w:ascii="Arial" w:hAnsi="Arial" w:cs="Arial"/>
        </w:rPr>
        <w:t xml:space="preserve"> de 2019</w:t>
      </w:r>
      <w:r>
        <w:rPr>
          <w:rFonts w:ascii="Arial" w:hAnsi="Arial" w:cs="Arial"/>
        </w:rPr>
        <w:t>.</w:t>
      </w:r>
    </w:p>
    <w:p w:rsidR="0004427A" w:rsidRPr="00DB189A" w:rsidRDefault="0004427A" w:rsidP="0004427A">
      <w:pPr>
        <w:rPr>
          <w:rFonts w:ascii="Arial" w:hAnsi="Arial" w:cs="Arial"/>
        </w:rPr>
      </w:pPr>
    </w:p>
    <w:p w:rsidR="0004427A" w:rsidRPr="00DB189A" w:rsidRDefault="0004427A" w:rsidP="0004427A">
      <w:pPr>
        <w:jc w:val="center"/>
        <w:rPr>
          <w:rFonts w:ascii="Arial" w:hAnsi="Arial" w:cs="Arial"/>
        </w:rPr>
      </w:pPr>
      <w:r w:rsidRPr="00DB189A">
        <w:rPr>
          <w:rFonts w:ascii="Arial" w:hAnsi="Arial" w:cs="Arial"/>
        </w:rPr>
        <w:t>Elias Bueno de Souza</w:t>
      </w:r>
    </w:p>
    <w:p w:rsidR="0004427A" w:rsidRDefault="0004427A" w:rsidP="0004427A">
      <w:pPr>
        <w:jc w:val="center"/>
        <w:rPr>
          <w:rFonts w:ascii="Arial" w:hAnsi="Arial" w:cs="Arial"/>
        </w:rPr>
      </w:pPr>
      <w:r w:rsidRPr="00DB189A">
        <w:rPr>
          <w:rFonts w:ascii="Arial" w:hAnsi="Arial" w:cs="Arial"/>
        </w:rPr>
        <w:t>Vereador</w:t>
      </w:r>
    </w:p>
    <w:p w:rsidR="0004427A" w:rsidRDefault="0004427A" w:rsidP="0004427A">
      <w:pPr>
        <w:jc w:val="center"/>
        <w:rPr>
          <w:rFonts w:ascii="Arial" w:hAnsi="Arial" w:cs="Arial"/>
        </w:rPr>
      </w:pPr>
    </w:p>
    <w:p w:rsidR="0004427A" w:rsidRDefault="0004427A" w:rsidP="000442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Valteri Araújo da Silva</w:t>
      </w:r>
    </w:p>
    <w:p w:rsidR="0004427A" w:rsidRPr="0067792C" w:rsidRDefault="0004427A" w:rsidP="000442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04427A" w:rsidRDefault="0004427A" w:rsidP="0004427A"/>
    <w:p w:rsidR="0004427A" w:rsidRDefault="0004427A" w:rsidP="0004427A"/>
    <w:p w:rsidR="0004427A" w:rsidRDefault="0004427A" w:rsidP="0004427A"/>
    <w:p w:rsidR="00C157CA" w:rsidRDefault="00C157CA">
      <w:bookmarkStart w:id="0" w:name="_GoBack"/>
      <w:bookmarkEnd w:id="0"/>
    </w:p>
    <w:sectPr w:rsidR="00C15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7A"/>
    <w:rsid w:val="0004427A"/>
    <w:rsid w:val="00C1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2019-04-23T17:22:00Z</dcterms:created>
  <dcterms:modified xsi:type="dcterms:W3CDTF">2019-04-23T17:23:00Z</dcterms:modified>
</cp:coreProperties>
</file>