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AEB" w:rsidRDefault="004D2AEB" w:rsidP="004D2AEB">
      <w:pPr>
        <w:rPr>
          <w:b/>
          <w:sz w:val="28"/>
          <w:szCs w:val="28"/>
        </w:rPr>
      </w:pPr>
    </w:p>
    <w:p w:rsidR="004D2AEB" w:rsidRDefault="004D2AEB" w:rsidP="004D2AEB">
      <w:pPr>
        <w:rPr>
          <w:b/>
          <w:sz w:val="28"/>
          <w:szCs w:val="28"/>
        </w:rPr>
      </w:pPr>
    </w:p>
    <w:p w:rsidR="004D2AEB" w:rsidRDefault="004D2AEB" w:rsidP="004D2AEB">
      <w:pPr>
        <w:rPr>
          <w:b/>
          <w:sz w:val="28"/>
          <w:szCs w:val="28"/>
        </w:rPr>
      </w:pPr>
    </w:p>
    <w:p w:rsidR="004D2AEB" w:rsidRDefault="004D2AEB" w:rsidP="004D2AEB">
      <w:pPr>
        <w:rPr>
          <w:b/>
          <w:sz w:val="28"/>
          <w:szCs w:val="28"/>
        </w:rPr>
      </w:pPr>
    </w:p>
    <w:p w:rsidR="004D2AEB" w:rsidRDefault="004D2AEB" w:rsidP="004D2AEB">
      <w:pPr>
        <w:rPr>
          <w:b/>
          <w:sz w:val="28"/>
          <w:szCs w:val="28"/>
        </w:rPr>
      </w:pPr>
    </w:p>
    <w:p w:rsidR="004D2AEB" w:rsidRDefault="004D2AEB" w:rsidP="004D2AEB">
      <w:pPr>
        <w:rPr>
          <w:b/>
          <w:sz w:val="28"/>
          <w:szCs w:val="28"/>
        </w:rPr>
      </w:pPr>
    </w:p>
    <w:p w:rsidR="004D2AEB" w:rsidRDefault="004D2AEB" w:rsidP="004D2AEB">
      <w:pPr>
        <w:rPr>
          <w:b/>
          <w:sz w:val="28"/>
          <w:szCs w:val="28"/>
        </w:rPr>
      </w:pPr>
    </w:p>
    <w:p w:rsidR="004D2AEB" w:rsidRDefault="004D2AEB" w:rsidP="004D2AEB">
      <w:pPr>
        <w:rPr>
          <w:b/>
          <w:sz w:val="28"/>
          <w:szCs w:val="28"/>
        </w:rPr>
      </w:pPr>
    </w:p>
    <w:p w:rsidR="004D2AEB" w:rsidRDefault="004D2AEB" w:rsidP="004D2AEB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053/2018</w:t>
      </w:r>
    </w:p>
    <w:p w:rsidR="004D2AEB" w:rsidRDefault="004D2AEB" w:rsidP="004D2AEB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PLENÁRIO DA CÂMARA</w:t>
      </w:r>
    </w:p>
    <w:p w:rsidR="004D2AEB" w:rsidRDefault="004D2AEB" w:rsidP="004D2AEB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</w:t>
      </w:r>
    </w:p>
    <w:p w:rsidR="004D2AEB" w:rsidRDefault="004D2AEB" w:rsidP="004D2AE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4D2AEB" w:rsidRDefault="004D2AEB" w:rsidP="004D2AEB">
      <w:pPr>
        <w:rPr>
          <w:sz w:val="28"/>
          <w:szCs w:val="28"/>
        </w:rPr>
      </w:pPr>
    </w:p>
    <w:p w:rsidR="004D2AEB" w:rsidRDefault="004D2AEB" w:rsidP="004D2A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solicitamos</w:t>
      </w:r>
      <w:proofErr w:type="gramEnd"/>
      <w:r>
        <w:rPr>
          <w:sz w:val="28"/>
          <w:szCs w:val="28"/>
        </w:rPr>
        <w:t xml:space="preserve"> a V. Exa., que seja encaminhado expediente ao Prefeito Municipal de Nova Xavantina, João Batista Vaz da Silva, com cópia ao Secretário Municipal de Infraestrutura, solicitando que seja colocado iluminação na Praça e no Parquinho da Praça do  Barrinha entre os Bairros Jardim Tropical I  e Jardim Tropical II. </w:t>
      </w:r>
    </w:p>
    <w:p w:rsidR="004D2AEB" w:rsidRDefault="004D2AEB" w:rsidP="004D2A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D2AEB" w:rsidRDefault="004D2AEB" w:rsidP="004D2A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4D2AEB" w:rsidRDefault="004D2AEB" w:rsidP="004D2AEB">
      <w:pPr>
        <w:jc w:val="both"/>
        <w:rPr>
          <w:sz w:val="28"/>
          <w:szCs w:val="28"/>
        </w:rPr>
      </w:pPr>
    </w:p>
    <w:p w:rsidR="004D2AEB" w:rsidRDefault="004D2AEB" w:rsidP="004D2A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no Parquinho da Praça, os brinquedos se encontram no escuro, dificultando o uso dos mesmos. Assim peço o apoio dos nobres pares desta Casa de Leis para a aprovação desta nossa indicação.</w:t>
      </w:r>
    </w:p>
    <w:p w:rsidR="004D2AEB" w:rsidRDefault="004D2AEB" w:rsidP="004D2AEB">
      <w:pPr>
        <w:jc w:val="both"/>
        <w:rPr>
          <w:sz w:val="28"/>
          <w:szCs w:val="28"/>
        </w:rPr>
      </w:pPr>
    </w:p>
    <w:p w:rsidR="004D2AEB" w:rsidRDefault="004D2AEB" w:rsidP="004D2AEB">
      <w:pPr>
        <w:jc w:val="both"/>
        <w:rPr>
          <w:sz w:val="28"/>
          <w:szCs w:val="28"/>
        </w:rPr>
      </w:pPr>
    </w:p>
    <w:p w:rsidR="004D2AEB" w:rsidRDefault="004D2AEB" w:rsidP="004D2A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4D2AEB" w:rsidRDefault="004D2AEB" w:rsidP="004D2A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Palácio Adiel Antonio Ribeiro</w:t>
      </w:r>
    </w:p>
    <w:p w:rsidR="004D2AEB" w:rsidRDefault="004D2AEB" w:rsidP="004D2A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Nova Xavantina-MT, 11 de maio de 2018.</w:t>
      </w:r>
    </w:p>
    <w:p w:rsidR="004D2AEB" w:rsidRDefault="004D2AEB" w:rsidP="004D2AEB">
      <w:pPr>
        <w:jc w:val="center"/>
        <w:rPr>
          <w:b/>
          <w:sz w:val="28"/>
          <w:szCs w:val="28"/>
        </w:rPr>
      </w:pPr>
    </w:p>
    <w:p w:rsidR="004D2AEB" w:rsidRDefault="004D2AEB" w:rsidP="004D2AEB">
      <w:pPr>
        <w:jc w:val="center"/>
        <w:rPr>
          <w:b/>
          <w:sz w:val="28"/>
          <w:szCs w:val="28"/>
        </w:rPr>
      </w:pPr>
    </w:p>
    <w:p w:rsidR="004D2AEB" w:rsidRDefault="004D2AEB" w:rsidP="004D2AEB">
      <w:pPr>
        <w:jc w:val="center"/>
        <w:rPr>
          <w:sz w:val="28"/>
          <w:szCs w:val="28"/>
        </w:rPr>
      </w:pPr>
    </w:p>
    <w:p w:rsidR="004D2AEB" w:rsidRDefault="004D2AEB" w:rsidP="004D2AEB">
      <w:pPr>
        <w:jc w:val="both"/>
        <w:rPr>
          <w:b/>
          <w:sz w:val="28"/>
          <w:szCs w:val="28"/>
        </w:rPr>
      </w:pPr>
    </w:p>
    <w:p w:rsidR="004D2AEB" w:rsidRDefault="004D2AEB" w:rsidP="004D2AEB">
      <w:pPr>
        <w:jc w:val="both"/>
        <w:rPr>
          <w:b/>
          <w:sz w:val="28"/>
          <w:szCs w:val="28"/>
        </w:rPr>
      </w:pPr>
    </w:p>
    <w:p w:rsidR="004D2AEB" w:rsidRDefault="004D2AEB" w:rsidP="004D2AEB">
      <w:pPr>
        <w:jc w:val="both"/>
        <w:rPr>
          <w:b/>
          <w:sz w:val="28"/>
          <w:szCs w:val="28"/>
        </w:rPr>
      </w:pPr>
    </w:p>
    <w:p w:rsidR="004D2AEB" w:rsidRDefault="004D2AEB" w:rsidP="004D2AEB">
      <w:pPr>
        <w:jc w:val="both"/>
        <w:rPr>
          <w:b/>
          <w:sz w:val="28"/>
          <w:szCs w:val="28"/>
        </w:rPr>
      </w:pPr>
    </w:p>
    <w:p w:rsidR="00213E11" w:rsidRDefault="00213E11">
      <w:bookmarkStart w:id="0" w:name="_GoBack"/>
      <w:bookmarkEnd w:id="0"/>
    </w:p>
    <w:sectPr w:rsidR="00213E11" w:rsidSect="009A5C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AEB"/>
    <w:rsid w:val="00213E11"/>
    <w:rsid w:val="004D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763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2018-05-11T16:30:00Z</dcterms:created>
  <dcterms:modified xsi:type="dcterms:W3CDTF">2018-05-11T16:31:00Z</dcterms:modified>
</cp:coreProperties>
</file>