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C7" w:rsidRPr="00F94A51" w:rsidRDefault="00A557C7" w:rsidP="00A557C7">
      <w:pPr>
        <w:jc w:val="center"/>
        <w:rPr>
          <w:rFonts w:ascii="Arial" w:hAnsi="Arial" w:cs="Arial"/>
          <w:b/>
          <w:sz w:val="24"/>
          <w:szCs w:val="24"/>
          <w:u w:val="single"/>
        </w:rPr>
      </w:pPr>
    </w:p>
    <w:p w:rsidR="00A557C7" w:rsidRPr="00F94A51" w:rsidRDefault="00A557C7" w:rsidP="00A557C7">
      <w:pPr>
        <w:rPr>
          <w:rFonts w:ascii="Arial" w:hAnsi="Arial" w:cs="Arial"/>
          <w:b/>
          <w:sz w:val="24"/>
          <w:szCs w:val="24"/>
          <w:u w:val="single"/>
        </w:rPr>
      </w:pPr>
      <w:r>
        <w:rPr>
          <w:rFonts w:ascii="Arial" w:hAnsi="Arial" w:cs="Arial"/>
          <w:b/>
          <w:sz w:val="24"/>
          <w:szCs w:val="24"/>
          <w:u w:val="single"/>
        </w:rPr>
        <w:t>EMENDA ADITIVA Nº</w:t>
      </w:r>
      <w:r w:rsidRPr="00F94A51">
        <w:rPr>
          <w:rFonts w:ascii="Arial" w:hAnsi="Arial" w:cs="Arial"/>
          <w:b/>
          <w:sz w:val="24"/>
          <w:szCs w:val="24"/>
          <w:u w:val="single"/>
        </w:rPr>
        <w:t xml:space="preserve"> 00</w:t>
      </w:r>
      <w:r>
        <w:rPr>
          <w:rFonts w:ascii="Arial" w:hAnsi="Arial" w:cs="Arial"/>
          <w:b/>
          <w:sz w:val="24"/>
          <w:szCs w:val="24"/>
          <w:u w:val="single"/>
        </w:rPr>
        <w:t xml:space="preserve">5 DE </w:t>
      </w:r>
      <w:proofErr w:type="gramStart"/>
      <w:r>
        <w:rPr>
          <w:rFonts w:ascii="Arial" w:hAnsi="Arial" w:cs="Arial"/>
          <w:b/>
          <w:sz w:val="24"/>
          <w:szCs w:val="24"/>
          <w:u w:val="single"/>
        </w:rPr>
        <w:t>23 NOVEMBRO</w:t>
      </w:r>
      <w:proofErr w:type="gramEnd"/>
      <w:r w:rsidRPr="00F94A51">
        <w:rPr>
          <w:rFonts w:ascii="Arial" w:hAnsi="Arial" w:cs="Arial"/>
          <w:b/>
          <w:sz w:val="24"/>
          <w:szCs w:val="24"/>
          <w:u w:val="single"/>
        </w:rPr>
        <w:t xml:space="preserve"> DE 2018</w:t>
      </w:r>
    </w:p>
    <w:p w:rsidR="00A557C7" w:rsidRDefault="00A557C7" w:rsidP="00A557C7">
      <w:pPr>
        <w:rPr>
          <w:rFonts w:ascii="Arial" w:hAnsi="Arial" w:cs="Arial"/>
          <w:sz w:val="24"/>
          <w:szCs w:val="24"/>
        </w:rPr>
      </w:pPr>
      <w:r>
        <w:rPr>
          <w:rFonts w:ascii="Arial" w:hAnsi="Arial" w:cs="Arial"/>
          <w:sz w:val="24"/>
          <w:szCs w:val="24"/>
        </w:rPr>
        <w:t xml:space="preserve"> </w:t>
      </w:r>
      <w:r w:rsidRPr="00F94A51">
        <w:rPr>
          <w:rFonts w:ascii="Arial" w:hAnsi="Arial" w:cs="Arial"/>
          <w:sz w:val="24"/>
          <w:szCs w:val="24"/>
        </w:rPr>
        <w:t>Autor: Elias Bueno de Souza</w:t>
      </w:r>
    </w:p>
    <w:p w:rsidR="00A557C7" w:rsidRPr="00F94A51" w:rsidRDefault="00A557C7" w:rsidP="00A557C7">
      <w:pPr>
        <w:rPr>
          <w:rFonts w:ascii="Arial" w:hAnsi="Arial" w:cs="Arial"/>
          <w:sz w:val="24"/>
          <w:szCs w:val="24"/>
        </w:rPr>
      </w:pPr>
    </w:p>
    <w:p w:rsidR="00A557C7" w:rsidRDefault="00A557C7" w:rsidP="00A557C7">
      <w:pPr>
        <w:jc w:val="both"/>
        <w:rPr>
          <w:rFonts w:ascii="Arial" w:hAnsi="Arial" w:cs="Arial"/>
          <w:sz w:val="24"/>
          <w:szCs w:val="24"/>
        </w:rPr>
      </w:pPr>
      <w:r>
        <w:rPr>
          <w:rFonts w:ascii="Arial" w:hAnsi="Arial" w:cs="Arial"/>
          <w:sz w:val="24"/>
          <w:szCs w:val="24"/>
        </w:rPr>
        <w:t>“Acrescenta Inciso III ao § 1° do art. 3° do Projeto de Lei nº 61/ 2018 do Poder Executivo.”</w:t>
      </w:r>
    </w:p>
    <w:p w:rsidR="00A557C7" w:rsidRDefault="00A557C7" w:rsidP="00A557C7">
      <w:pPr>
        <w:jc w:val="both"/>
        <w:rPr>
          <w:rFonts w:ascii="Arial" w:hAnsi="Arial" w:cs="Arial"/>
          <w:sz w:val="24"/>
          <w:szCs w:val="24"/>
        </w:rPr>
      </w:pPr>
    </w:p>
    <w:p w:rsidR="00A557C7" w:rsidRDefault="00A557C7" w:rsidP="00A557C7">
      <w:pPr>
        <w:jc w:val="both"/>
        <w:rPr>
          <w:rFonts w:ascii="Arial" w:hAnsi="Arial" w:cs="Arial"/>
          <w:sz w:val="24"/>
          <w:szCs w:val="24"/>
        </w:rPr>
      </w:pPr>
      <w:r>
        <w:rPr>
          <w:rFonts w:ascii="Arial" w:hAnsi="Arial" w:cs="Arial"/>
          <w:sz w:val="24"/>
          <w:szCs w:val="24"/>
        </w:rPr>
        <w:tab/>
        <w:t>A CAMARA MUNICIPAL DE NOVA XAVANTINA, ESTADO DE MATO GROSSO, aprovou e o Prefeito Municipal no uso de suas atribuições legais, sanciona a seguinte Emenda:</w:t>
      </w:r>
    </w:p>
    <w:p w:rsidR="00A557C7" w:rsidRDefault="00A557C7" w:rsidP="00A557C7">
      <w:pPr>
        <w:ind w:firstLine="708"/>
        <w:jc w:val="both"/>
        <w:rPr>
          <w:rFonts w:ascii="Arial" w:hAnsi="Arial" w:cs="Arial"/>
          <w:sz w:val="24"/>
          <w:szCs w:val="24"/>
        </w:rPr>
      </w:pPr>
      <w:r>
        <w:rPr>
          <w:rFonts w:ascii="Arial" w:hAnsi="Arial" w:cs="Arial"/>
          <w:sz w:val="24"/>
          <w:szCs w:val="24"/>
        </w:rPr>
        <w:t xml:space="preserve">Art.1° O § 1° do </w:t>
      </w:r>
      <w:proofErr w:type="spellStart"/>
      <w:r>
        <w:rPr>
          <w:rFonts w:ascii="Arial" w:hAnsi="Arial" w:cs="Arial"/>
          <w:sz w:val="24"/>
          <w:szCs w:val="24"/>
        </w:rPr>
        <w:t>art</w:t>
      </w:r>
      <w:proofErr w:type="spellEnd"/>
      <w:r>
        <w:rPr>
          <w:rFonts w:ascii="Arial" w:hAnsi="Arial" w:cs="Arial"/>
          <w:sz w:val="24"/>
          <w:szCs w:val="24"/>
        </w:rPr>
        <w:t xml:space="preserve"> 3° do Projeto de Lei n° 61/2018, do Poder Executivo, passará a vigorar com acrescido do seguinte inciso III:</w:t>
      </w:r>
    </w:p>
    <w:p w:rsidR="00A557C7" w:rsidRDefault="00A557C7" w:rsidP="00A557C7">
      <w:pPr>
        <w:jc w:val="both"/>
        <w:rPr>
          <w:rFonts w:ascii="Arial" w:hAnsi="Arial" w:cs="Arial"/>
          <w:sz w:val="24"/>
          <w:szCs w:val="24"/>
        </w:rPr>
      </w:pPr>
      <w:r>
        <w:rPr>
          <w:rFonts w:ascii="Arial" w:hAnsi="Arial" w:cs="Arial"/>
          <w:sz w:val="24"/>
          <w:szCs w:val="24"/>
        </w:rPr>
        <w:tab/>
        <w:t>§1°</w:t>
      </w:r>
      <w:proofErr w:type="gramStart"/>
      <w:r>
        <w:rPr>
          <w:rFonts w:ascii="Arial" w:hAnsi="Arial" w:cs="Arial"/>
          <w:sz w:val="24"/>
          <w:szCs w:val="24"/>
        </w:rPr>
        <w:t>...............................................................................................................</w:t>
      </w:r>
      <w:proofErr w:type="gramEnd"/>
    </w:p>
    <w:p w:rsidR="00A557C7" w:rsidRDefault="00A557C7" w:rsidP="00A557C7">
      <w:pPr>
        <w:jc w:val="both"/>
        <w:rPr>
          <w:rFonts w:ascii="Arial" w:hAnsi="Arial" w:cs="Arial"/>
          <w:sz w:val="24"/>
          <w:szCs w:val="24"/>
        </w:rPr>
      </w:pPr>
      <w:r>
        <w:rPr>
          <w:rFonts w:ascii="Arial" w:hAnsi="Arial" w:cs="Arial"/>
          <w:sz w:val="24"/>
          <w:szCs w:val="24"/>
        </w:rPr>
        <w:tab/>
        <w:t>I – 05 (cinco) representantes do Poder Publico, de entidades de prestadores de serviços de saúde, entidades de profissionais de saúde, da comunidade cientifica da área de saúde, da comunidade cientifica da área de saúde.</w:t>
      </w:r>
    </w:p>
    <w:p w:rsidR="00A557C7" w:rsidRDefault="00A557C7" w:rsidP="00A557C7">
      <w:pPr>
        <w:jc w:val="both"/>
        <w:rPr>
          <w:rFonts w:ascii="Arial" w:hAnsi="Arial" w:cs="Arial"/>
          <w:sz w:val="24"/>
          <w:szCs w:val="24"/>
        </w:rPr>
      </w:pPr>
      <w:r>
        <w:rPr>
          <w:rFonts w:ascii="Arial" w:hAnsi="Arial" w:cs="Arial"/>
          <w:sz w:val="24"/>
          <w:szCs w:val="24"/>
        </w:rPr>
        <w:tab/>
        <w:t>II – 05 (cinco) representantes de entidades e dos movimentos sociais de usuários do SUS.</w:t>
      </w:r>
    </w:p>
    <w:p w:rsidR="00A557C7" w:rsidRDefault="00A557C7" w:rsidP="00A557C7">
      <w:pPr>
        <w:jc w:val="both"/>
        <w:rPr>
          <w:rFonts w:ascii="Arial" w:hAnsi="Arial" w:cs="Arial"/>
          <w:sz w:val="24"/>
          <w:szCs w:val="24"/>
        </w:rPr>
      </w:pPr>
      <w:r>
        <w:rPr>
          <w:rFonts w:ascii="Arial" w:hAnsi="Arial" w:cs="Arial"/>
          <w:sz w:val="24"/>
          <w:szCs w:val="24"/>
        </w:rPr>
        <w:tab/>
        <w:t>III – 02 (dois) representantes do Poder Legislativo sendo, um vereador titular e um vereador suplente.</w:t>
      </w:r>
    </w:p>
    <w:p w:rsidR="00A557C7" w:rsidRDefault="00A557C7" w:rsidP="00A557C7">
      <w:pPr>
        <w:ind w:firstLine="708"/>
        <w:jc w:val="both"/>
        <w:rPr>
          <w:rFonts w:ascii="Arial" w:hAnsi="Arial" w:cs="Arial"/>
          <w:sz w:val="24"/>
          <w:szCs w:val="24"/>
        </w:rPr>
      </w:pPr>
      <w:r>
        <w:rPr>
          <w:rFonts w:ascii="Arial" w:hAnsi="Arial" w:cs="Arial"/>
          <w:sz w:val="24"/>
          <w:szCs w:val="24"/>
        </w:rPr>
        <w:t xml:space="preserve">Art. 2º - Esta Emenda entra em vigor na data de sua publicação, revogadas as disposições em contrario. </w:t>
      </w:r>
    </w:p>
    <w:p w:rsidR="00A557C7" w:rsidRDefault="00A557C7" w:rsidP="00A557C7">
      <w:pPr>
        <w:ind w:firstLine="708"/>
        <w:jc w:val="both"/>
        <w:rPr>
          <w:rFonts w:ascii="Arial" w:hAnsi="Arial" w:cs="Arial"/>
          <w:sz w:val="24"/>
          <w:szCs w:val="24"/>
        </w:rPr>
      </w:pPr>
    </w:p>
    <w:p w:rsidR="00A557C7" w:rsidRDefault="00A557C7" w:rsidP="00A557C7">
      <w:pPr>
        <w:spacing w:line="240" w:lineRule="auto"/>
        <w:jc w:val="center"/>
        <w:rPr>
          <w:rFonts w:ascii="Arial" w:hAnsi="Arial" w:cs="Arial"/>
          <w:sz w:val="24"/>
          <w:szCs w:val="24"/>
        </w:rPr>
      </w:pPr>
      <w:r>
        <w:rPr>
          <w:rFonts w:ascii="Arial" w:hAnsi="Arial" w:cs="Arial"/>
          <w:sz w:val="24"/>
          <w:szCs w:val="24"/>
        </w:rPr>
        <w:t>Palácio Adiel Antonio Ribeiro</w:t>
      </w:r>
    </w:p>
    <w:p w:rsidR="00A557C7" w:rsidRDefault="00A557C7" w:rsidP="00A557C7">
      <w:pPr>
        <w:spacing w:line="240" w:lineRule="auto"/>
        <w:jc w:val="center"/>
        <w:rPr>
          <w:rFonts w:ascii="Arial" w:hAnsi="Arial" w:cs="Arial"/>
          <w:sz w:val="24"/>
          <w:szCs w:val="24"/>
        </w:rPr>
      </w:pPr>
      <w:r>
        <w:rPr>
          <w:rFonts w:ascii="Arial" w:hAnsi="Arial" w:cs="Arial"/>
          <w:sz w:val="24"/>
          <w:szCs w:val="24"/>
        </w:rPr>
        <w:t>Sala das Sessões da Câmara Municipal</w:t>
      </w:r>
    </w:p>
    <w:p w:rsidR="00A557C7" w:rsidRDefault="00A557C7" w:rsidP="00A557C7">
      <w:pPr>
        <w:spacing w:line="240" w:lineRule="auto"/>
        <w:jc w:val="center"/>
        <w:rPr>
          <w:rFonts w:ascii="Arial" w:hAnsi="Arial" w:cs="Arial"/>
          <w:sz w:val="24"/>
          <w:szCs w:val="24"/>
        </w:rPr>
      </w:pPr>
      <w:r>
        <w:rPr>
          <w:rFonts w:ascii="Arial" w:hAnsi="Arial" w:cs="Arial"/>
          <w:sz w:val="24"/>
          <w:szCs w:val="24"/>
        </w:rPr>
        <w:t xml:space="preserve">Nova Xavantina/MT, 23 de novembro de </w:t>
      </w:r>
      <w:proofErr w:type="gramStart"/>
      <w:r>
        <w:rPr>
          <w:rFonts w:ascii="Arial" w:hAnsi="Arial" w:cs="Arial"/>
          <w:sz w:val="24"/>
          <w:szCs w:val="24"/>
        </w:rPr>
        <w:t>2018</w:t>
      </w:r>
      <w:proofErr w:type="gramEnd"/>
    </w:p>
    <w:p w:rsidR="00A557C7" w:rsidRDefault="00A557C7" w:rsidP="00A557C7">
      <w:pPr>
        <w:spacing w:line="240" w:lineRule="auto"/>
        <w:rPr>
          <w:rFonts w:ascii="Arial" w:hAnsi="Arial" w:cs="Arial"/>
          <w:sz w:val="24"/>
          <w:szCs w:val="24"/>
        </w:rPr>
      </w:pPr>
    </w:p>
    <w:p w:rsidR="00A557C7" w:rsidRDefault="00A557C7" w:rsidP="00A557C7">
      <w:pPr>
        <w:spacing w:line="240" w:lineRule="auto"/>
        <w:jc w:val="center"/>
        <w:rPr>
          <w:rFonts w:ascii="Arial" w:hAnsi="Arial" w:cs="Arial"/>
          <w:sz w:val="24"/>
          <w:szCs w:val="24"/>
        </w:rPr>
      </w:pPr>
      <w:r>
        <w:rPr>
          <w:rFonts w:ascii="Arial" w:hAnsi="Arial" w:cs="Arial"/>
          <w:sz w:val="24"/>
          <w:szCs w:val="24"/>
        </w:rPr>
        <w:t>Elias Bueno de Souza</w:t>
      </w:r>
    </w:p>
    <w:p w:rsidR="00EE6345" w:rsidRPr="00A557C7" w:rsidRDefault="00A557C7" w:rsidP="00A557C7">
      <w:pPr>
        <w:spacing w:line="240" w:lineRule="auto"/>
        <w:jc w:val="center"/>
        <w:rPr>
          <w:rFonts w:ascii="Arial" w:hAnsi="Arial" w:cs="Arial"/>
          <w:b/>
          <w:sz w:val="24"/>
          <w:szCs w:val="24"/>
          <w:u w:val="single"/>
        </w:rPr>
      </w:pPr>
      <w:r>
        <w:rPr>
          <w:rFonts w:ascii="Arial" w:hAnsi="Arial" w:cs="Arial"/>
          <w:sz w:val="24"/>
          <w:szCs w:val="24"/>
        </w:rPr>
        <w:t>Vereador</w:t>
      </w:r>
      <w:bookmarkStart w:id="0" w:name="_GoBack"/>
      <w:bookmarkEnd w:id="0"/>
    </w:p>
    <w:sectPr w:rsidR="00EE6345" w:rsidRPr="00A557C7" w:rsidSect="005A23AF">
      <w:pgSz w:w="11906" w:h="16838"/>
      <w:pgMar w:top="340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C7"/>
    <w:rsid w:val="00A557C7"/>
    <w:rsid w:val="00EE6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C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C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1041</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2019-01-25T20:58:00Z</dcterms:created>
  <dcterms:modified xsi:type="dcterms:W3CDTF">2019-01-25T20:59:00Z</dcterms:modified>
</cp:coreProperties>
</file>