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3D" w:rsidRPr="00F1143D" w:rsidRDefault="00F1143D" w:rsidP="00F1143D">
      <w:pPr>
        <w:spacing w:after="0" w:line="240" w:lineRule="auto"/>
        <w:ind w:left="10" w:right="1" w:hanging="10"/>
        <w:jc w:val="center"/>
        <w:rPr>
          <w:rFonts w:eastAsia="Times New Roman" w:cstheme="minorHAnsi"/>
          <w:b/>
          <w:sz w:val="20"/>
          <w:szCs w:val="20"/>
          <w:u w:val="single"/>
          <w:lang w:eastAsia="pt-BR"/>
        </w:rPr>
      </w:pPr>
      <w:r w:rsidRPr="00F1143D">
        <w:rPr>
          <w:rFonts w:eastAsia="Times New Roman" w:cstheme="minorHAnsi"/>
          <w:b/>
          <w:sz w:val="20"/>
          <w:szCs w:val="20"/>
          <w:u w:val="single"/>
          <w:lang w:eastAsia="pt-BR"/>
        </w:rPr>
        <w:t>LEI MUNICIPAL N.º 2.377, DE 22 DE FEVEREIRO DE 2022</w:t>
      </w:r>
    </w:p>
    <w:p w:rsidR="00F1143D" w:rsidRPr="00F1143D" w:rsidRDefault="00F1143D" w:rsidP="00F1143D">
      <w:pPr>
        <w:spacing w:after="0" w:line="240" w:lineRule="auto"/>
        <w:ind w:firstLine="851"/>
        <w:jc w:val="center"/>
        <w:rPr>
          <w:rFonts w:eastAsia="Times New Roman" w:cstheme="minorHAnsi"/>
          <w:b/>
          <w:bCs/>
          <w:iCs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left="1416"/>
        <w:jc w:val="both"/>
        <w:rPr>
          <w:rFonts w:eastAsia="Times New Roman" w:cstheme="minorHAnsi"/>
          <w:bCs/>
          <w:i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/>
          <w:iCs/>
          <w:sz w:val="20"/>
          <w:szCs w:val="20"/>
          <w:lang w:eastAsia="pt-BR"/>
        </w:rPr>
        <w:t>Altera dispositivos constantes na Lei Municipal n.º 1988/2017 que dispõe sobre o Código de Posturas do Município de Nova Xavantina, e dá outras providências.</w:t>
      </w:r>
    </w:p>
    <w:p w:rsidR="00F1143D" w:rsidRPr="00F1143D" w:rsidRDefault="00F1143D" w:rsidP="00F1143D">
      <w:pPr>
        <w:spacing w:after="0" w:line="240" w:lineRule="auto"/>
        <w:ind w:firstLine="851"/>
        <w:jc w:val="both"/>
        <w:rPr>
          <w:rFonts w:eastAsia="Times New Roman" w:cstheme="minorHAnsi"/>
          <w:bCs/>
          <w:iCs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O </w:t>
      </w:r>
      <w:r w:rsidRPr="00F1143D">
        <w:rPr>
          <w:rFonts w:eastAsia="Times New Roman" w:cstheme="minorHAnsi"/>
          <w:b/>
          <w:bCs/>
          <w:iCs/>
          <w:sz w:val="20"/>
          <w:szCs w:val="20"/>
          <w:lang w:eastAsia="pt-BR"/>
        </w:rPr>
        <w:t>Prefeito Municipal de Nova Xavantina</w:t>
      </w: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>, Estado de Mato Grosso, faz saber que a Câmara Municipal aprovou e ele sanciona a seguinte Lei.</w:t>
      </w:r>
    </w:p>
    <w:p w:rsidR="00F1143D" w:rsidRPr="00F1143D" w:rsidRDefault="00F1143D" w:rsidP="00F1143D">
      <w:pPr>
        <w:spacing w:after="0" w:line="240" w:lineRule="auto"/>
        <w:ind w:firstLine="851"/>
        <w:jc w:val="both"/>
        <w:rPr>
          <w:rFonts w:eastAsia="Times New Roman" w:cstheme="minorHAnsi"/>
          <w:bCs/>
          <w:iCs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/>
          <w:bCs/>
          <w:iCs/>
          <w:sz w:val="20"/>
          <w:szCs w:val="20"/>
          <w:lang w:eastAsia="pt-BR"/>
        </w:rPr>
        <w:t>Art. 1º</w:t>
      </w: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 O art. 94 da Lei Municipal n.º 1.988, de 20 de fevereiro de 2017 passa a vigorar com a seguinte redação:</w:t>
      </w:r>
    </w:p>
    <w:p w:rsidR="00F1143D" w:rsidRPr="00F1143D" w:rsidRDefault="00F1143D" w:rsidP="00F1143D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>“............................................................................................................................................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/>
          <w:bCs/>
          <w:iCs/>
          <w:sz w:val="20"/>
          <w:szCs w:val="20"/>
          <w:lang w:eastAsia="pt-BR"/>
        </w:rPr>
        <w:t>Art. 94.</w:t>
      </w: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 Ficam excluídos dos horários supra os ramos considerados de utilidade pública, que por sua natureza podem funcionar diariamente em horário contínuo, tais como: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I – hospital;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II – hospedagem em geral;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III – televisão, radiodifusão e telefonia;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IV – produção e manutenção de energia elétrica;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V – abastecimento de água potável e serviço de esgoto sanitário;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VI – serviço de limpeza pública;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VII – edição, impressão e distribuição de jornais, revistas e periódicos;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VIII - manutenção e conservação direta de produtos perecíveis, desde que dependem de recursos humanos para o desempenho dos serviços;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IX - farmácias, drogarias, posto de combustível, clubes, borracharia, Estação rodoviária, laboratórios de análises clínicas, </w:t>
      </w:r>
      <w:proofErr w:type="spellStart"/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>clinica</w:t>
      </w:r>
      <w:proofErr w:type="spellEnd"/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 de fisioterapia, panificação, massoterapeuta e restaurante;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>X – estações aduaneiras interiores e outros recintos alfandegados;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>XI – templos religiosos.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§ 1º Fica permitido às empresas de categorias previstas nos incisos III a VIII deste artigo, o funcionamento no horário entre 18h (dezoito horas) de um dia, às 8h (oito </w:t>
      </w:r>
      <w:proofErr w:type="gramStart"/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>horas)  do</w:t>
      </w:r>
      <w:proofErr w:type="gramEnd"/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 dia seguinte, apenas com serviço de plantão, conforme a sua conveniência, respeitado o sossego público e outras normas pertinentes. </w:t>
      </w: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left="1418"/>
        <w:jc w:val="both"/>
        <w:outlineLvl w:val="0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>§ 2º Farmácias e drogarias funcionarão em horários contínuo, desde que siga a escala de plantão aprovada pelo Conselho Municipal de Saúde, as que não participarem da escala, funcionarão de acordo com o Art. 92.</w:t>
      </w:r>
    </w:p>
    <w:p w:rsidR="00F1143D" w:rsidRPr="00F1143D" w:rsidRDefault="00F1143D" w:rsidP="00F1143D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iCs/>
          <w:sz w:val="20"/>
          <w:szCs w:val="20"/>
          <w:lang w:eastAsia="pt-BR"/>
        </w:rPr>
        <w:t>............................................................................................................................................”</w:t>
      </w:r>
    </w:p>
    <w:p w:rsidR="00F1143D" w:rsidRPr="00F1143D" w:rsidRDefault="00F1143D" w:rsidP="00F1143D">
      <w:pPr>
        <w:spacing w:after="0" w:line="240" w:lineRule="auto"/>
        <w:ind w:left="-15" w:firstLine="1418"/>
        <w:jc w:val="both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left="-15" w:firstLine="1418"/>
        <w:jc w:val="both"/>
        <w:rPr>
          <w:rFonts w:eastAsia="Times New Roman" w:cstheme="minorHAnsi"/>
          <w:sz w:val="20"/>
          <w:szCs w:val="20"/>
          <w:lang w:eastAsia="pt-BR"/>
        </w:rPr>
      </w:pPr>
      <w:r w:rsidRPr="00F1143D">
        <w:rPr>
          <w:rFonts w:eastAsia="Times New Roman" w:cstheme="minorHAnsi"/>
          <w:b/>
          <w:bCs/>
          <w:sz w:val="20"/>
          <w:szCs w:val="20"/>
          <w:lang w:eastAsia="pt-BR"/>
        </w:rPr>
        <w:t xml:space="preserve">Art. 2º </w:t>
      </w:r>
      <w:r w:rsidRPr="00F1143D">
        <w:rPr>
          <w:rFonts w:eastAsia="Times New Roman" w:cstheme="minorHAnsi"/>
          <w:sz w:val="20"/>
          <w:szCs w:val="20"/>
          <w:lang w:eastAsia="pt-BR"/>
        </w:rPr>
        <w:t>Revogadas as disposições em contrário.</w:t>
      </w:r>
    </w:p>
    <w:p w:rsidR="00F1143D" w:rsidRPr="00F1143D" w:rsidRDefault="00F1143D" w:rsidP="00F1143D">
      <w:pPr>
        <w:spacing w:after="0" w:line="240" w:lineRule="auto"/>
        <w:ind w:left="-15" w:firstLine="1418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left="-15" w:firstLine="1418"/>
        <w:jc w:val="both"/>
        <w:rPr>
          <w:rFonts w:eastAsia="Times New Roman" w:cstheme="minorHAnsi"/>
          <w:sz w:val="20"/>
          <w:szCs w:val="20"/>
          <w:lang w:eastAsia="pt-BR"/>
        </w:rPr>
      </w:pPr>
      <w:r w:rsidRPr="00F1143D">
        <w:rPr>
          <w:rFonts w:eastAsia="Times New Roman" w:cstheme="minorHAnsi"/>
          <w:b/>
          <w:bCs/>
          <w:sz w:val="20"/>
          <w:szCs w:val="20"/>
          <w:lang w:eastAsia="pt-BR"/>
        </w:rPr>
        <w:t xml:space="preserve">Art. 3º </w:t>
      </w:r>
      <w:r w:rsidRPr="00F1143D">
        <w:rPr>
          <w:rFonts w:eastAsia="Times New Roman" w:cstheme="minorHAnsi"/>
          <w:sz w:val="20"/>
          <w:szCs w:val="20"/>
          <w:lang w:eastAsia="pt-BR"/>
        </w:rPr>
        <w:t>Esta Lei entra em vigor na data de sua publicação.</w:t>
      </w:r>
    </w:p>
    <w:p w:rsidR="00F1143D" w:rsidRPr="00F1143D" w:rsidRDefault="00F1143D" w:rsidP="00F1143D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left="10" w:hanging="10"/>
        <w:jc w:val="both"/>
        <w:rPr>
          <w:rFonts w:eastAsia="Times New Roman" w:cstheme="minorHAnsi"/>
          <w:bCs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sz w:val="20"/>
          <w:szCs w:val="20"/>
          <w:lang w:eastAsia="pt-BR"/>
        </w:rPr>
        <w:t>Palácio dos Pioneiros, Gabinete do Prefeito Municipal, Nova Xavantina – MT, 22 de fevereiro de 2022.</w:t>
      </w:r>
    </w:p>
    <w:p w:rsidR="00F1143D" w:rsidRPr="00F1143D" w:rsidRDefault="00F1143D" w:rsidP="00F1143D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:rsidR="00F1143D" w:rsidRPr="00F1143D" w:rsidRDefault="00F1143D" w:rsidP="00F1143D">
      <w:pPr>
        <w:spacing w:after="0" w:line="240" w:lineRule="auto"/>
        <w:ind w:left="10" w:hanging="10"/>
        <w:jc w:val="center"/>
        <w:rPr>
          <w:rFonts w:eastAsia="Times New Roman" w:cstheme="minorHAnsi"/>
          <w:bCs/>
          <w:sz w:val="20"/>
          <w:szCs w:val="20"/>
          <w:lang w:eastAsia="pt-BR"/>
        </w:rPr>
      </w:pPr>
      <w:r w:rsidRPr="00F1143D">
        <w:rPr>
          <w:rFonts w:eastAsia="Times New Roman" w:cstheme="minorHAnsi"/>
          <w:b/>
          <w:bCs/>
          <w:sz w:val="20"/>
          <w:szCs w:val="20"/>
          <w:lang w:eastAsia="pt-BR"/>
        </w:rPr>
        <w:t xml:space="preserve">João Machado Neto – </w:t>
      </w:r>
      <w:r w:rsidRPr="00F1143D">
        <w:rPr>
          <w:rFonts w:eastAsia="Times New Roman" w:cstheme="minorHAnsi"/>
          <w:bCs/>
          <w:sz w:val="20"/>
          <w:szCs w:val="20"/>
          <w:lang w:eastAsia="pt-BR"/>
        </w:rPr>
        <w:t>João Bang</w:t>
      </w:r>
    </w:p>
    <w:p w:rsidR="00F1143D" w:rsidRPr="00F1143D" w:rsidRDefault="00F1143D" w:rsidP="00F1143D">
      <w:pPr>
        <w:spacing w:after="0" w:line="240" w:lineRule="auto"/>
        <w:ind w:left="10" w:hanging="10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F1143D">
        <w:rPr>
          <w:rFonts w:eastAsia="Times New Roman" w:cstheme="minorHAnsi"/>
          <w:bCs/>
          <w:sz w:val="20"/>
          <w:szCs w:val="20"/>
          <w:lang w:eastAsia="pt-BR"/>
        </w:rPr>
        <w:t>Prefeito Municipal</w:t>
      </w:r>
    </w:p>
    <w:p w:rsidR="00F1143D" w:rsidRPr="00F1143D" w:rsidRDefault="00F1143D" w:rsidP="00F1143D">
      <w:pPr>
        <w:spacing w:after="0" w:line="240" w:lineRule="auto"/>
        <w:ind w:left="10" w:hanging="10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C50141" w:rsidRDefault="00C50141">
      <w:bookmarkStart w:id="0" w:name="_GoBack"/>
      <w:bookmarkEnd w:id="0"/>
    </w:p>
    <w:sectPr w:rsidR="00C50141" w:rsidSect="00BA53E4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40" w:right="845" w:bottom="1440" w:left="1702" w:header="255" w:footer="9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065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A53E4" w:rsidRPr="00BA53E4" w:rsidRDefault="00F1143D">
        <w:pPr>
          <w:pStyle w:val="Rodap"/>
          <w:jc w:val="right"/>
          <w:rPr>
            <w:sz w:val="16"/>
            <w:szCs w:val="16"/>
          </w:rPr>
        </w:pPr>
        <w:r w:rsidRPr="00BA53E4">
          <w:rPr>
            <w:sz w:val="16"/>
            <w:szCs w:val="16"/>
          </w:rPr>
          <w:fldChar w:fldCharType="begin"/>
        </w:r>
        <w:r w:rsidRPr="00BA53E4">
          <w:rPr>
            <w:sz w:val="16"/>
            <w:szCs w:val="16"/>
          </w:rPr>
          <w:instrText>PAGE   \* MERGEFORMAT</w:instrText>
        </w:r>
        <w:r w:rsidRPr="00BA53E4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BA53E4">
          <w:rPr>
            <w:sz w:val="16"/>
            <w:szCs w:val="16"/>
          </w:rPr>
          <w:fldChar w:fldCharType="end"/>
        </w:r>
      </w:p>
    </w:sdtContent>
  </w:sdt>
  <w:p w:rsidR="00BA53E4" w:rsidRPr="00081A5F" w:rsidRDefault="00F1143D" w:rsidP="00BA53E4">
    <w:pPr>
      <w:pStyle w:val="Cabealho"/>
      <w:ind w:firstLine="0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BA53E4" w:rsidRPr="00BA53E4" w:rsidRDefault="00F1143D" w:rsidP="00BA53E4">
    <w:pPr>
      <w:pStyle w:val="Cabealho"/>
      <w:ind w:firstLine="0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Nova Xavantina/MT – </w:t>
    </w:r>
    <w:r w:rsidRPr="00081A5F">
      <w:rPr>
        <w:rFonts w:ascii="Calibri" w:hAnsi="Calibri" w:cs="Calibri"/>
        <w:sz w:val="16"/>
        <w:szCs w:val="16"/>
      </w:rPr>
      <w:t>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4B" w:rsidRDefault="00F1143D">
    <w:pPr>
      <w:spacing w:after="0"/>
      <w:ind w:left="57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496162" wp14:editId="1D29C671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1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17C4B" w:rsidRDefault="00F1143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6AEAEB8" wp14:editId="5671C898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44" name="Group 16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9" name="Shape 17269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270" name="Shape 17270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55657F" id="Group 16444" o:spid="_x0000_s1026" style="position:absolute;margin-left:83.65pt;margin-top:143.4pt;width:470.7pt;height:2.15pt;z-index:-251656192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">
              <v:shape id="Shape 17269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6YMIA&#10;AADeAAAADwAAAGRycy9kb3ducmV2LnhtbERPS4vCMBC+C/sfwizsTZP24KMaZZGVrUcfIN6GZmyL&#10;zaQ0Ubv/fiMI3ubje85i1dtG3KnztWMNyUiBIC6cqbnUcDxshlMQPiAbbByThj/ysFp+DBaYGffg&#10;Hd33oRQxhH2GGqoQ2kxKX1Rk0Y9cSxy5i+sshgi7UpoOHzHcNjJVaiwt1hwbKmxpXVFx3d+shjax&#10;2988pKdZkk/q9fmklOp/tP767L/nIAL14S1+uXMT50/S8Qye78Qb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LpgwgAAAN4AAAAPAAAAAAAAAAAAAAAAAJgCAABkcnMvZG93&#10;bnJldi54bWxQSwUGAAAAAAQABAD1AAAAhwMAAAAA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70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FIMYA&#10;AADeAAAADwAAAGRycy9kb3ducmV2LnhtbESPQW/CMAyF75P2HyJP4jaS9rCyjoAmtGnlCExCu1mN&#10;11ZrnKrJoPx7fEDiZsvP771vuZ58r040xi6whWxuQBHXwXXcWPg+fD4vQMWE7LAPTBYuFGG9enxY&#10;YunCmXd02qdGiQnHEi20KQ2l1rFuyWOch4FYbr9h9JhkHRvtRjyLue91bsyL9tixJLQ40Kal+m//&#10;7y0Mmd9+VSk/vmZV0W1+jsaY6cPa2dP0/gYq0ZTu4tt35aR+kRcCIDgyg1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+FIMYAAADeAAAADwAAAAAAAAAAAAAAAACYAgAAZHJz&#10;L2Rvd25yZXYueG1sUEsFBgAAAAAEAAQA9QAAAIsDAAAAAA==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3E4" w:rsidRDefault="00F1143D" w:rsidP="00BA53E4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62963CE" wp14:editId="5CE6C7F3">
          <wp:simplePos x="0" y="0"/>
          <wp:positionH relativeFrom="margin">
            <wp:posOffset>2420620</wp:posOffset>
          </wp:positionH>
          <wp:positionV relativeFrom="paragraph">
            <wp:posOffset>123190</wp:posOffset>
          </wp:positionV>
          <wp:extent cx="878205" cy="812165"/>
          <wp:effectExtent l="0" t="0" r="0" b="6985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12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53E4" w:rsidRDefault="00F1143D" w:rsidP="00BA53E4">
    <w:pPr>
      <w:pStyle w:val="Cabealho"/>
      <w:jc w:val="center"/>
      <w:rPr>
        <w:sz w:val="16"/>
        <w:szCs w:val="16"/>
      </w:rPr>
    </w:pPr>
  </w:p>
  <w:p w:rsidR="00BA53E4" w:rsidRPr="00C51A5D" w:rsidRDefault="00F1143D" w:rsidP="00BA53E4">
    <w:pPr>
      <w:pStyle w:val="Cabealho"/>
      <w:jc w:val="center"/>
      <w:rPr>
        <w:sz w:val="16"/>
        <w:szCs w:val="16"/>
      </w:rPr>
    </w:pPr>
  </w:p>
  <w:p w:rsidR="00BA53E4" w:rsidRDefault="00F1143D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</w:p>
  <w:p w:rsidR="00BA53E4" w:rsidRDefault="00F1143D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</w:p>
  <w:p w:rsidR="00BA53E4" w:rsidRDefault="00F1143D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</w:p>
  <w:p w:rsidR="00BA53E4" w:rsidRPr="00F15B5A" w:rsidRDefault="00F1143D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  <w:r w:rsidRPr="00F15B5A">
      <w:rPr>
        <w:rFonts w:asciiTheme="minorHAnsi" w:hAnsiTheme="minorHAnsi" w:cstheme="minorHAnsi"/>
        <w:b/>
        <w:sz w:val="26"/>
        <w:szCs w:val="26"/>
      </w:rPr>
      <w:t>Estado de Mato Grosso</w:t>
    </w:r>
  </w:p>
  <w:p w:rsidR="00BA53E4" w:rsidRPr="00F15B5A" w:rsidRDefault="00F1143D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  <w:r w:rsidRPr="00F15B5A">
      <w:rPr>
        <w:rFonts w:asciiTheme="minorHAnsi" w:hAnsiTheme="minorHAnsi" w:cstheme="minorHAnsi"/>
        <w:b/>
        <w:sz w:val="26"/>
        <w:szCs w:val="26"/>
      </w:rPr>
      <w:t>Prefeitura Municipal de Nova Xavantina</w:t>
    </w:r>
  </w:p>
  <w:p w:rsidR="00BA53E4" w:rsidRPr="002B1FD8" w:rsidRDefault="00F1143D" w:rsidP="00BA53E4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  <w:p w:rsidR="00817C4B" w:rsidRDefault="00F1143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4B" w:rsidRDefault="00F1143D">
    <w:pPr>
      <w:spacing w:after="0"/>
      <w:ind w:left="57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C91A79F" wp14:editId="1AD83949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3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17C4B" w:rsidRDefault="00F1143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41A53AC" wp14:editId="3108E97E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22" name="Group 16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1" name="Shape 17261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262" name="Shape 17262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7DE37D" id="Group 16422" o:spid="_x0000_s1026" style="position:absolute;margin-left:83.65pt;margin-top:143.4pt;width:470.7pt;height:2.15pt;z-index:-251654144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">
              <v:shape id="Shape 17261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2ZsQA&#10;AADeAAAADwAAAGRycy9kb3ducmV2LnhtbERPPWvDMBDdC/kP4gLZGske7MaNEkJIiTs2CYRuh3W1&#10;Ta2TsVTb/fdVodDtHu/ztvvZdmKkwbeONSRrBYK4cqblWsPt+vL4BMIHZIOdY9LwTR72u8XDFgvj&#10;Jn6j8RJqEUPYF6ihCaEvpPRVQxb92vXEkftwg8UQ4VBLM+AUw20nU6UyabHl2NBgT8eGqs/Ll9XQ&#10;J/b1XIb0vknKvD2+35VS80nr1XI+PIMINId/8Z+7NHF+nmYJ/L4Tb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KtmbEAAAA3gAAAA8AAAAAAAAAAAAAAAAAmAIAAGRycy9k&#10;b3ducmV2LnhtbFBLBQYAAAAABAAEAPUAAACJAwAAAAA=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6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oEcIA&#10;AADeAAAADwAAAGRycy9kb3ducmV2LnhtbERPTYvCMBC9C/sfwizsTZP2oG41yiIrW4/qgngbmrEt&#10;NpPSRK3/3giCt3m8z5kve9uIK3W+dqwhGSkQxIUzNZca/vfr4RSED8gGG8ek4U4elouPwRwz4268&#10;pesulCKGsM9QQxVCm0npi4os+pFriSN3cp3FEGFXStPhLYbbRqZKjaXFmmNDhS2tKirOu4vV0CZ2&#10;85eH9PCd5JN6dTwopfpfrb8++58ZiEB9eItf7tzE+ZN0nMLznXiD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CgRwgAAAN4AAAAPAAAAAAAAAAAAAAAAAJgCAABkcnMvZG93&#10;bnJldi54bWxQSwUGAAAAAAQABAD1AAAAhwMAAAAA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3D"/>
    <w:rsid w:val="00C50141"/>
    <w:rsid w:val="00F1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F8A-846C-4F43-9582-0145DAF2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143D"/>
    <w:pPr>
      <w:tabs>
        <w:tab w:val="center" w:pos="4252"/>
        <w:tab w:val="right" w:pos="8504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143D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143D"/>
    <w:pPr>
      <w:tabs>
        <w:tab w:val="center" w:pos="4252"/>
        <w:tab w:val="right" w:pos="8504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143D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Hyperlink">
    <w:name w:val="Hyperlink"/>
    <w:rsid w:val="00F114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2022-03-25T13:07:00Z</dcterms:created>
  <dcterms:modified xsi:type="dcterms:W3CDTF">2022-03-25T13:08:00Z</dcterms:modified>
</cp:coreProperties>
</file>