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5B" w:rsidRPr="00707DFA" w:rsidRDefault="00277F5B" w:rsidP="00277F5B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277F5B" w:rsidRPr="00707DFA" w:rsidRDefault="00277F5B" w:rsidP="00277F5B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07DFA">
        <w:rPr>
          <w:rFonts w:cstheme="minorHAnsi"/>
          <w:b/>
          <w:sz w:val="24"/>
          <w:szCs w:val="24"/>
          <w:u w:val="single"/>
        </w:rPr>
        <w:t xml:space="preserve">LEI MUNICIPAL N.º </w:t>
      </w:r>
      <w:r>
        <w:rPr>
          <w:rFonts w:cstheme="minorHAnsi"/>
          <w:b/>
          <w:sz w:val="24"/>
          <w:szCs w:val="24"/>
          <w:u w:val="single"/>
        </w:rPr>
        <w:t xml:space="preserve">2.350, DE 21 DE DEZEMBRO DE </w:t>
      </w:r>
      <w:r w:rsidRPr="00707DFA">
        <w:rPr>
          <w:rFonts w:cstheme="minorHAnsi"/>
          <w:b/>
          <w:sz w:val="24"/>
          <w:szCs w:val="24"/>
          <w:u w:val="single"/>
        </w:rPr>
        <w:t>2021</w:t>
      </w:r>
    </w:p>
    <w:p w:rsidR="00277F5B" w:rsidRPr="00707DFA" w:rsidRDefault="00277F5B" w:rsidP="00277F5B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left="1418"/>
        <w:jc w:val="both"/>
        <w:rPr>
          <w:rFonts w:eastAsia="Calibri" w:cstheme="minorHAnsi"/>
          <w:i/>
          <w:sz w:val="24"/>
          <w:szCs w:val="24"/>
        </w:rPr>
      </w:pPr>
      <w:r w:rsidRPr="00707DFA">
        <w:rPr>
          <w:rFonts w:eastAsia="Calibri" w:cstheme="minorHAnsi"/>
          <w:i/>
          <w:sz w:val="24"/>
          <w:szCs w:val="24"/>
        </w:rPr>
        <w:t>Autoria o Poder Executivo Municipal criar gratificação especial de transporte escolar e dá outras providências.</w:t>
      </w:r>
    </w:p>
    <w:p w:rsidR="00277F5B" w:rsidRPr="00707DFA" w:rsidRDefault="00277F5B" w:rsidP="00277F5B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:rsidR="00277F5B" w:rsidRPr="00707DFA" w:rsidRDefault="00277F5B" w:rsidP="00277F5B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07DFA">
        <w:rPr>
          <w:rFonts w:asciiTheme="minorHAnsi" w:hAnsiTheme="minorHAnsi" w:cstheme="minorHAnsi"/>
          <w:bCs/>
        </w:rPr>
        <w:t xml:space="preserve">O </w:t>
      </w:r>
      <w:r w:rsidRPr="00707DFA">
        <w:rPr>
          <w:rFonts w:asciiTheme="minorHAnsi" w:hAnsiTheme="minorHAnsi" w:cstheme="minorHAnsi"/>
          <w:b/>
          <w:bCs/>
        </w:rPr>
        <w:t>Prefeito do Município de Nova Xavantina</w:t>
      </w:r>
      <w:r w:rsidRPr="00707DFA">
        <w:rPr>
          <w:rFonts w:asciiTheme="minorHAnsi" w:hAnsiTheme="minorHAnsi" w:cstheme="minorHAnsi"/>
        </w:rPr>
        <w:t>, Estado de Mato Grosso, faz saber que a Câmara Municipal aprovou e ele sanciona a seguinte Lei:</w:t>
      </w:r>
    </w:p>
    <w:p w:rsidR="00277F5B" w:rsidRPr="00707DFA" w:rsidRDefault="00277F5B" w:rsidP="00277F5B">
      <w:pPr>
        <w:pStyle w:val="NormalWeb"/>
        <w:jc w:val="both"/>
        <w:rPr>
          <w:rFonts w:asciiTheme="minorHAnsi" w:hAnsiTheme="minorHAnsi" w:cstheme="minorHAnsi"/>
          <w:b/>
        </w:rPr>
      </w:pPr>
    </w:p>
    <w:p w:rsidR="00277F5B" w:rsidRPr="00707DFA" w:rsidRDefault="00277F5B" w:rsidP="00277F5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07DFA">
        <w:rPr>
          <w:rFonts w:cstheme="minorHAnsi"/>
          <w:b/>
          <w:sz w:val="24"/>
          <w:szCs w:val="24"/>
        </w:rPr>
        <w:t xml:space="preserve">Art. 1º </w:t>
      </w:r>
      <w:r w:rsidRPr="00707DFA">
        <w:rPr>
          <w:rFonts w:cstheme="minorHAnsi"/>
          <w:sz w:val="24"/>
          <w:szCs w:val="24"/>
        </w:rPr>
        <w:t xml:space="preserve">Fica criada a </w:t>
      </w:r>
      <w:r w:rsidRPr="00707DFA">
        <w:rPr>
          <w:rFonts w:cstheme="minorHAnsi"/>
          <w:i/>
          <w:sz w:val="24"/>
          <w:szCs w:val="24"/>
        </w:rPr>
        <w:t>gratificação especial de transporte escolar</w:t>
      </w:r>
      <w:r w:rsidRPr="00707DFA">
        <w:rPr>
          <w:rFonts w:cstheme="minorHAnsi"/>
          <w:sz w:val="24"/>
          <w:szCs w:val="24"/>
        </w:rPr>
        <w:t xml:space="preserve"> destinada aos servidores públicos municipais efetivos ocupantes dos cargos de</w:t>
      </w:r>
      <w:r w:rsidRPr="00707DFA">
        <w:rPr>
          <w:rFonts w:cstheme="minorHAnsi"/>
          <w:b/>
          <w:sz w:val="24"/>
          <w:szCs w:val="24"/>
        </w:rPr>
        <w:t xml:space="preserve"> </w:t>
      </w:r>
      <w:r w:rsidRPr="00707DFA">
        <w:rPr>
          <w:rFonts w:eastAsia="Calibri" w:cstheme="minorHAnsi"/>
          <w:i/>
          <w:sz w:val="24"/>
          <w:szCs w:val="24"/>
        </w:rPr>
        <w:t>Apoio Administrativo Educacional – Transporte</w:t>
      </w:r>
      <w:r w:rsidRPr="00707DFA">
        <w:rPr>
          <w:rFonts w:eastAsia="Calibri" w:cstheme="minorHAnsi"/>
          <w:sz w:val="24"/>
          <w:szCs w:val="24"/>
        </w:rPr>
        <w:t xml:space="preserve">, lotados junto a Secretaria Municipal de Educação e Cultura, designados para o exercício diário e específico de transporte escolar e atividades inerentes de apoio e auxílio conforme a Linha Escolar na qual o servidor estiver atribuído e atividades escolares inseridas no calendário letivo. 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 xml:space="preserve">§ 1º A gratificação especial de transporte escolar, corresponderá a um percentual sobre o salário base, quando o servidor for designado para desempenhar as atribuições inerentes ao transporte escolar e atividades inerentes de apoio e auxílio, </w:t>
      </w:r>
      <w:r w:rsidRPr="00707DFA">
        <w:rPr>
          <w:rFonts w:eastAsia="Calibri" w:cstheme="minorHAnsi"/>
          <w:strike/>
          <w:sz w:val="24"/>
          <w:szCs w:val="24"/>
        </w:rPr>
        <w:t>e</w:t>
      </w:r>
      <w:r w:rsidRPr="00707DFA">
        <w:rPr>
          <w:rFonts w:eastAsia="Calibri" w:cstheme="minorHAnsi"/>
          <w:sz w:val="24"/>
          <w:szCs w:val="24"/>
        </w:rPr>
        <w:t xml:space="preserve"> bem como atividades escolares inseridas no calendário letivo, aos sábados, domingos e feriados, conforme a necessidade.</w:t>
      </w: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left="851"/>
        <w:jc w:val="both"/>
        <w:rPr>
          <w:rFonts w:eastAsia="Calibri" w:cstheme="minorHAnsi"/>
          <w:sz w:val="24"/>
          <w:szCs w:val="24"/>
        </w:rPr>
      </w:pP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§ 2º Somente farão jus a gratificação especial de transporte escolar abaixo fixadas, os servidores públicos municipais que atuam nas linhas do transporte escolar e/ou Secretaria Municipal de Educação e Cultura, conforme discriminadas: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I – Fazenda Jaó – matutino – gratificação de 70% (setenta por cento);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II – Santo Reis – vespertino – gratificação de 70% (setenta por cento);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III – Cachoeira - matutino, vespertino – gratificação de 50% (cinquenta por cento);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IV – Fazenda Ana Cláudia – matutino – gratificação de 70% (setenta por cento);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V – Garimpo – matutino – gratificação de 50% (cinquenta por cento);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VI – Mata Verde – matutino – gratificação de 70% (setenta por cento);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VII – Estrada de Campinápolis – vespertino – gratificação de 70% (setenta por cento).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 xml:space="preserve">VIII – Fazenda </w:t>
      </w:r>
      <w:proofErr w:type="spellStart"/>
      <w:r w:rsidRPr="00707DFA">
        <w:rPr>
          <w:rFonts w:eastAsia="Calibri" w:cstheme="minorHAnsi"/>
          <w:sz w:val="24"/>
          <w:szCs w:val="24"/>
        </w:rPr>
        <w:t>Aruama</w:t>
      </w:r>
      <w:proofErr w:type="spellEnd"/>
      <w:r w:rsidRPr="00707DFA">
        <w:rPr>
          <w:rFonts w:eastAsia="Calibri" w:cstheme="minorHAnsi"/>
          <w:sz w:val="24"/>
          <w:szCs w:val="24"/>
        </w:rPr>
        <w:t xml:space="preserve"> – matutino – gratificação de 70% (setenta por cento); 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IX – Antártico – matutino – gratificação de 70% (setenta por cento);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X– Secretaria Municipal de Educação e Cultura – gratificação de 70% (setenta por cento).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sz w:val="24"/>
          <w:szCs w:val="24"/>
        </w:rPr>
        <w:t>§ 3º Havendo alteração nas linhas/trajetos fica o Chefe do Poder Executivo Municipal autorizado a regulamentar a concessão de gratificações por Decreto.</w:t>
      </w: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left="851"/>
        <w:jc w:val="both"/>
        <w:rPr>
          <w:rFonts w:eastAsia="Calibri" w:cstheme="minorHAnsi"/>
          <w:sz w:val="24"/>
          <w:szCs w:val="24"/>
        </w:rPr>
      </w:pP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07DFA">
        <w:rPr>
          <w:rFonts w:eastAsia="Calibri" w:cstheme="minorHAnsi"/>
          <w:b/>
          <w:sz w:val="24"/>
          <w:szCs w:val="24"/>
        </w:rPr>
        <w:t>Art. 2º</w:t>
      </w:r>
      <w:r w:rsidRPr="00707DFA">
        <w:rPr>
          <w:rFonts w:eastAsia="Calibri" w:cstheme="minorHAnsi"/>
          <w:sz w:val="24"/>
          <w:szCs w:val="24"/>
        </w:rPr>
        <w:t xml:space="preserve"> Embora mantida a jornada normal de trabalho fixada em legislação especifica, os servidores designados para o cumprimento das tarefas descritas no art. 1º desta </w:t>
      </w:r>
      <w:r w:rsidRPr="00707DFA">
        <w:rPr>
          <w:rFonts w:eastAsia="Calibri" w:cstheme="minorHAnsi"/>
          <w:sz w:val="24"/>
          <w:szCs w:val="24"/>
        </w:rPr>
        <w:lastRenderedPageBreak/>
        <w:t xml:space="preserve">lei, cumprirão horário especial, de segunda a sexta-feira, inclusive aos sábados, domingos e feriados, de acordo com as necessidades do Município, ficando dispensados do registro e controle de ponto e a percepção de horas extraordinárias, bem como </w:t>
      </w:r>
      <w:r w:rsidRPr="00707DFA">
        <w:rPr>
          <w:rFonts w:cstheme="minorHAnsi"/>
          <w:sz w:val="24"/>
          <w:szCs w:val="24"/>
          <w:shd w:val="clear" w:color="auto" w:fill="FFFFFF"/>
        </w:rPr>
        <w:t>a referida gratificação também dispensa o pagamento de adicional noturno</w:t>
      </w:r>
      <w:r w:rsidRPr="00707DFA">
        <w:rPr>
          <w:rFonts w:eastAsia="Calibri" w:cstheme="minorHAnsi"/>
          <w:sz w:val="24"/>
          <w:szCs w:val="24"/>
        </w:rPr>
        <w:t>.</w:t>
      </w: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left="851"/>
        <w:jc w:val="both"/>
        <w:rPr>
          <w:rFonts w:cstheme="minorHAnsi"/>
          <w:b/>
          <w:sz w:val="24"/>
          <w:szCs w:val="24"/>
        </w:rPr>
      </w:pP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firstLine="1418"/>
        <w:jc w:val="both"/>
        <w:rPr>
          <w:rFonts w:cstheme="minorHAnsi"/>
          <w:strike/>
          <w:sz w:val="24"/>
          <w:szCs w:val="24"/>
        </w:rPr>
      </w:pPr>
      <w:r w:rsidRPr="00707DFA">
        <w:rPr>
          <w:rFonts w:cstheme="minorHAnsi"/>
          <w:i/>
          <w:sz w:val="24"/>
          <w:szCs w:val="24"/>
        </w:rPr>
        <w:t>Parágrafo único.</w:t>
      </w:r>
      <w:r w:rsidRPr="00707DFA">
        <w:rPr>
          <w:rFonts w:cstheme="minorHAnsi"/>
          <w:sz w:val="24"/>
          <w:szCs w:val="24"/>
        </w:rPr>
        <w:t xml:space="preserve"> As gratificações criadas por esta lei somente serão atribuídas durante o período em que o servidor estiver no </w:t>
      </w:r>
      <w:r w:rsidRPr="00707DFA">
        <w:rPr>
          <w:rFonts w:eastAsia="Calibri" w:cstheme="minorHAnsi"/>
          <w:sz w:val="24"/>
          <w:szCs w:val="24"/>
        </w:rPr>
        <w:t>exercício diário e específico de transporte escolar e atividades inerentes de apoio e auxílio, conforme lotação na qual o servidor estiver atribuído e atividades escolares inseridas no calendário letivo</w:t>
      </w:r>
      <w:r w:rsidRPr="00707DFA">
        <w:rPr>
          <w:rFonts w:cstheme="minorHAnsi"/>
          <w:sz w:val="24"/>
          <w:szCs w:val="24"/>
        </w:rPr>
        <w:t>.</w:t>
      </w: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firstLine="1418"/>
        <w:jc w:val="both"/>
        <w:rPr>
          <w:rFonts w:cstheme="minorHAnsi"/>
          <w:strike/>
          <w:sz w:val="24"/>
          <w:szCs w:val="24"/>
        </w:rPr>
      </w:pPr>
      <w:r w:rsidRPr="00707DFA">
        <w:rPr>
          <w:rFonts w:cstheme="minorHAnsi"/>
          <w:b/>
          <w:sz w:val="24"/>
          <w:szCs w:val="24"/>
        </w:rPr>
        <w:t xml:space="preserve">Art. 3º </w:t>
      </w:r>
      <w:r w:rsidRPr="00707DFA">
        <w:rPr>
          <w:rFonts w:cstheme="minorHAnsi"/>
          <w:sz w:val="24"/>
          <w:szCs w:val="24"/>
        </w:rPr>
        <w:t xml:space="preserve">A gratificação de que trata esta Lei será incluída para todos os efeitos legais no cálculo da remuneração de férias regulamentares e décimo terceiro salário, percebendo a gratificação de seu exercício </w:t>
      </w:r>
      <w:r w:rsidRPr="00707DFA">
        <w:rPr>
          <w:rFonts w:eastAsia="Calibri" w:cstheme="minorHAnsi"/>
          <w:sz w:val="24"/>
          <w:szCs w:val="24"/>
        </w:rPr>
        <w:t>diário e específico de transporte escolar, conforme lotação na qual o servidor estiver atribuído e atividades escolares inseridas no calendário letivo</w:t>
      </w:r>
      <w:r w:rsidRPr="00707DFA">
        <w:rPr>
          <w:rFonts w:cstheme="minorHAnsi"/>
          <w:sz w:val="24"/>
          <w:szCs w:val="24"/>
        </w:rPr>
        <w:t>.</w:t>
      </w: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left="851"/>
        <w:jc w:val="both"/>
        <w:rPr>
          <w:rFonts w:eastAsia="Calibri" w:cstheme="minorHAnsi"/>
          <w:b/>
          <w:sz w:val="24"/>
          <w:szCs w:val="24"/>
        </w:rPr>
      </w:pPr>
    </w:p>
    <w:p w:rsidR="00277F5B" w:rsidRPr="00707DFA" w:rsidRDefault="00277F5B" w:rsidP="00277F5B">
      <w:pPr>
        <w:tabs>
          <w:tab w:val="left" w:pos="851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07DFA">
        <w:rPr>
          <w:rFonts w:cstheme="minorHAnsi"/>
          <w:i/>
          <w:sz w:val="24"/>
          <w:szCs w:val="24"/>
        </w:rPr>
        <w:t>Parágrafo único</w:t>
      </w:r>
      <w:r w:rsidRPr="00707DFA">
        <w:rPr>
          <w:rFonts w:cstheme="minorHAnsi"/>
          <w:sz w:val="24"/>
          <w:szCs w:val="24"/>
        </w:rPr>
        <w:t>.  Aos servidores citados no Art. 1º desta lei a Gratificação Especial de Transporte Escolar não será paga nos demais afastamentos do Art. 161 da Lei Municipal 1752/ 2013.</w:t>
      </w:r>
    </w:p>
    <w:p w:rsidR="00277F5B" w:rsidRPr="00707DFA" w:rsidRDefault="00277F5B" w:rsidP="00277F5B">
      <w:p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07DFA">
        <w:rPr>
          <w:rFonts w:cstheme="minorHAnsi"/>
          <w:sz w:val="24"/>
          <w:szCs w:val="24"/>
        </w:rPr>
        <w:tab/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07DFA">
        <w:rPr>
          <w:rFonts w:cstheme="minorHAnsi"/>
          <w:b/>
          <w:sz w:val="24"/>
          <w:szCs w:val="24"/>
        </w:rPr>
        <w:t>Art. 4º</w:t>
      </w:r>
      <w:r w:rsidRPr="00707DFA">
        <w:rPr>
          <w:rFonts w:cstheme="minorHAnsi"/>
          <w:sz w:val="24"/>
          <w:szCs w:val="24"/>
        </w:rPr>
        <w:t xml:space="preserve"> A Gratificação de que trata esta Lei não integra o vencimento básico dos servidores, não constituindo base de cálculo para contribuição previdenciária, nem será computada ou servirá de base de cálculo para concessão de outras vantagens.</w:t>
      </w:r>
    </w:p>
    <w:p w:rsidR="00277F5B" w:rsidRPr="00707DFA" w:rsidRDefault="00277F5B" w:rsidP="00277F5B">
      <w:pPr>
        <w:tabs>
          <w:tab w:val="left" w:pos="0"/>
        </w:tabs>
        <w:spacing w:after="0" w:line="240" w:lineRule="auto"/>
        <w:ind w:firstLine="851"/>
        <w:jc w:val="both"/>
        <w:rPr>
          <w:rFonts w:cstheme="minorHAnsi"/>
          <w:b/>
          <w:sz w:val="24"/>
          <w:szCs w:val="24"/>
        </w:rPr>
      </w:pPr>
    </w:p>
    <w:p w:rsidR="00277F5B" w:rsidRPr="00707DFA" w:rsidRDefault="00277F5B" w:rsidP="00277F5B">
      <w:pPr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707DFA">
        <w:rPr>
          <w:rFonts w:cstheme="minorHAnsi"/>
          <w:b/>
          <w:sz w:val="24"/>
          <w:szCs w:val="24"/>
        </w:rPr>
        <w:t xml:space="preserve">Art. 5º </w:t>
      </w:r>
      <w:r w:rsidRPr="00707DFA">
        <w:rPr>
          <w:rFonts w:cstheme="minorHAnsi"/>
          <w:sz w:val="24"/>
          <w:szCs w:val="24"/>
        </w:rPr>
        <w:t xml:space="preserve">Esta Lei entra em vigor a partir de 01 de janeiro de 2022, revogando-se as disposições em contrário, em especial a </w:t>
      </w:r>
      <w:r w:rsidRPr="00707DFA">
        <w:rPr>
          <w:rFonts w:eastAsia="Calibri" w:cstheme="minorHAnsi"/>
          <w:sz w:val="24"/>
          <w:szCs w:val="24"/>
        </w:rPr>
        <w:t>Lei Municipal n.º 2.069/2018</w:t>
      </w:r>
      <w:r w:rsidRPr="00707DFA">
        <w:rPr>
          <w:rFonts w:eastAsia="Calibri" w:cstheme="minorHAnsi"/>
          <w:i/>
          <w:sz w:val="24"/>
          <w:szCs w:val="24"/>
        </w:rPr>
        <w:t xml:space="preserve"> </w:t>
      </w:r>
      <w:r w:rsidRPr="00707DFA">
        <w:rPr>
          <w:rFonts w:cstheme="minorHAnsi"/>
          <w:sz w:val="24"/>
          <w:szCs w:val="24"/>
        </w:rPr>
        <w:t xml:space="preserve">e suas alterações. </w:t>
      </w:r>
    </w:p>
    <w:p w:rsidR="00277F5B" w:rsidRPr="00707DFA" w:rsidRDefault="00277F5B" w:rsidP="00277F5B">
      <w:pPr>
        <w:pStyle w:val="Recuodecorpodetexto3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277F5B" w:rsidRPr="00707DFA" w:rsidRDefault="00277F5B" w:rsidP="00277F5B">
      <w:pPr>
        <w:pStyle w:val="Recuodecorpodetexto3"/>
        <w:spacing w:after="0" w:line="240" w:lineRule="auto"/>
        <w:ind w:left="0" w:firstLine="1418"/>
        <w:rPr>
          <w:rFonts w:cstheme="minorHAnsi"/>
          <w:sz w:val="24"/>
          <w:szCs w:val="24"/>
        </w:rPr>
      </w:pPr>
      <w:r w:rsidRPr="00707DFA">
        <w:rPr>
          <w:rFonts w:cstheme="minorHAnsi"/>
          <w:b/>
          <w:sz w:val="24"/>
          <w:szCs w:val="24"/>
        </w:rPr>
        <w:t>Art. 6º</w:t>
      </w:r>
      <w:r w:rsidRPr="00707DFA">
        <w:rPr>
          <w:rFonts w:cstheme="minorHAnsi"/>
          <w:sz w:val="24"/>
          <w:szCs w:val="24"/>
        </w:rPr>
        <w:t xml:space="preserve"> Revogam-se as disposições em contrário.</w:t>
      </w:r>
    </w:p>
    <w:p w:rsidR="00277F5B" w:rsidRPr="00707DFA" w:rsidRDefault="00277F5B" w:rsidP="00277F5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7DFA">
        <w:rPr>
          <w:rFonts w:cstheme="minorHAnsi"/>
          <w:sz w:val="24"/>
          <w:szCs w:val="24"/>
        </w:rPr>
        <w:tab/>
      </w:r>
      <w:r w:rsidRPr="00707DFA">
        <w:rPr>
          <w:rFonts w:cstheme="minorHAnsi"/>
          <w:sz w:val="24"/>
          <w:szCs w:val="24"/>
        </w:rPr>
        <w:tab/>
      </w:r>
    </w:p>
    <w:p w:rsidR="00277F5B" w:rsidRPr="00707DFA" w:rsidRDefault="00277F5B" w:rsidP="00277F5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7DFA">
        <w:rPr>
          <w:rFonts w:cstheme="minorHAnsi"/>
          <w:sz w:val="24"/>
          <w:szCs w:val="24"/>
        </w:rPr>
        <w:t xml:space="preserve">Palácio dos Pioneiros, Gabinete do Prefeito Municipal, Nova Xavantina – MT, </w:t>
      </w:r>
      <w:r>
        <w:rPr>
          <w:rFonts w:cstheme="minorHAnsi"/>
          <w:sz w:val="24"/>
          <w:szCs w:val="24"/>
        </w:rPr>
        <w:t>21</w:t>
      </w:r>
      <w:r w:rsidRPr="00707DFA">
        <w:rPr>
          <w:rFonts w:cstheme="minorHAnsi"/>
          <w:sz w:val="24"/>
          <w:szCs w:val="24"/>
        </w:rPr>
        <w:t xml:space="preserve"> de dezembro de 2021.</w:t>
      </w:r>
    </w:p>
    <w:p w:rsidR="00277F5B" w:rsidRPr="00707DFA" w:rsidRDefault="00277F5B" w:rsidP="00277F5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7F5B" w:rsidRPr="00707DFA" w:rsidRDefault="00277F5B" w:rsidP="00277F5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7F5B" w:rsidRPr="00707DFA" w:rsidRDefault="00277F5B" w:rsidP="00277F5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7F5B" w:rsidRPr="00707DFA" w:rsidRDefault="00277F5B" w:rsidP="00277F5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07DFA">
        <w:rPr>
          <w:rFonts w:cstheme="minorHAnsi"/>
          <w:b/>
          <w:sz w:val="24"/>
          <w:szCs w:val="24"/>
        </w:rPr>
        <w:t xml:space="preserve">João Machado Neto </w:t>
      </w:r>
      <w:r w:rsidRPr="00707DFA">
        <w:rPr>
          <w:rFonts w:cstheme="minorHAnsi"/>
          <w:sz w:val="24"/>
          <w:szCs w:val="24"/>
        </w:rPr>
        <w:t>- João Bang</w:t>
      </w:r>
    </w:p>
    <w:p w:rsidR="00277F5B" w:rsidRPr="009D3CCE" w:rsidRDefault="00277F5B" w:rsidP="00277F5B">
      <w:pPr>
        <w:tabs>
          <w:tab w:val="left" w:pos="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707DFA">
        <w:rPr>
          <w:rFonts w:cstheme="minorHAnsi"/>
          <w:sz w:val="24"/>
          <w:szCs w:val="24"/>
        </w:rPr>
        <w:t>Prefeito Municipal</w:t>
      </w:r>
    </w:p>
    <w:p w:rsidR="004A3964" w:rsidRDefault="004A3964">
      <w:bookmarkStart w:id="0" w:name="_GoBack"/>
      <w:bookmarkEnd w:id="0"/>
    </w:p>
    <w:sectPr w:rsidR="004A3964" w:rsidSect="00C23018">
      <w:headerReference w:type="default" r:id="rId4"/>
      <w:footerReference w:type="default" r:id="rId5"/>
      <w:pgSz w:w="11906" w:h="16838"/>
      <w:pgMar w:top="284" w:right="851" w:bottom="992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146666"/>
      <w:docPartObj>
        <w:docPartGallery w:val="Page Numbers (Bottom of Page)"/>
        <w:docPartUnique/>
      </w:docPartObj>
    </w:sdtPr>
    <w:sdtEndPr/>
    <w:sdtContent>
      <w:p w:rsidR="00C23018" w:rsidRPr="00C23018" w:rsidRDefault="00277F5B">
        <w:pPr>
          <w:pStyle w:val="Rodap"/>
          <w:jc w:val="right"/>
          <w:rPr>
            <w:sz w:val="20"/>
            <w:szCs w:val="20"/>
          </w:rPr>
        </w:pPr>
        <w:r w:rsidRPr="00C23018">
          <w:rPr>
            <w:sz w:val="20"/>
            <w:szCs w:val="20"/>
          </w:rPr>
          <w:fldChar w:fldCharType="begin"/>
        </w:r>
        <w:r w:rsidRPr="00C23018">
          <w:rPr>
            <w:sz w:val="20"/>
            <w:szCs w:val="20"/>
          </w:rPr>
          <w:instrText>PAGE   \* MERGEFORMAT</w:instrText>
        </w:r>
        <w:r w:rsidRPr="00C2301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C23018">
          <w:rPr>
            <w:sz w:val="20"/>
            <w:szCs w:val="20"/>
          </w:rPr>
          <w:fldChar w:fldCharType="end"/>
        </w:r>
      </w:p>
      <w:p w:rsidR="00C23018" w:rsidRPr="00081A5F" w:rsidRDefault="00277F5B" w:rsidP="00C23018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 xml:space="preserve">Avenida Expedição Roncador Xingu, n.º 249 – Centro – </w:t>
        </w:r>
        <w:hyperlink r:id="rId1" w:history="1">
          <w:r w:rsidRPr="00081A5F">
            <w:rPr>
              <w:rStyle w:val="Hyperlink"/>
              <w:rFonts w:ascii="Calibri" w:hAnsi="Calibri" w:cs="Calibri"/>
              <w:sz w:val="16"/>
              <w:szCs w:val="16"/>
            </w:rPr>
            <w:t>www.novaxavantina.mt.gov.br</w:t>
          </w:r>
        </w:hyperlink>
      </w:p>
      <w:p w:rsidR="00C23018" w:rsidRPr="00C23018" w:rsidRDefault="00277F5B" w:rsidP="00C23018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>Nova Xavantina/MT – CEP 78.690-000</w:t>
        </w:r>
      </w:p>
    </w:sdtContent>
  </w:sdt>
  <w:p w:rsidR="001C693A" w:rsidRDefault="00277F5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66" w:rsidRDefault="00277F5B" w:rsidP="00436366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37E9328F" wp14:editId="08455DB6">
          <wp:simplePos x="0" y="0"/>
          <wp:positionH relativeFrom="column">
            <wp:posOffset>2444115</wp:posOffset>
          </wp:positionH>
          <wp:positionV relativeFrom="paragraph">
            <wp:posOffset>80645</wp:posOffset>
          </wp:positionV>
          <wp:extent cx="960755" cy="892175"/>
          <wp:effectExtent l="0" t="0" r="0" b="3175"/>
          <wp:wrapSquare wrapText="bothSides"/>
          <wp:docPr id="5" name="Imagem 5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92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6366" w:rsidRDefault="00277F5B" w:rsidP="00436366">
    <w:pPr>
      <w:pStyle w:val="Cabealho"/>
      <w:jc w:val="center"/>
    </w:pPr>
  </w:p>
  <w:p w:rsidR="00436366" w:rsidRDefault="00277F5B" w:rsidP="00436366">
    <w:pPr>
      <w:pStyle w:val="Cabealho"/>
      <w:jc w:val="center"/>
    </w:pPr>
  </w:p>
  <w:p w:rsidR="00436366" w:rsidRPr="005B2BD3" w:rsidRDefault="00277F5B" w:rsidP="00436366">
    <w:pPr>
      <w:pStyle w:val="Cabealho"/>
      <w:jc w:val="center"/>
    </w:pPr>
  </w:p>
  <w:p w:rsidR="00436366" w:rsidRPr="005B2BD3" w:rsidRDefault="00277F5B" w:rsidP="00436366">
    <w:pPr>
      <w:pStyle w:val="Cabealho"/>
    </w:pPr>
  </w:p>
  <w:p w:rsidR="00436366" w:rsidRPr="005B2BD3" w:rsidRDefault="00277F5B" w:rsidP="00436366">
    <w:pPr>
      <w:pStyle w:val="Cabealho"/>
    </w:pPr>
  </w:p>
  <w:p w:rsidR="00436366" w:rsidRPr="005B2BD3" w:rsidRDefault="00277F5B" w:rsidP="0043636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436366" w:rsidRDefault="00277F5B" w:rsidP="00436366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436366" w:rsidRPr="002B1FD8" w:rsidRDefault="00277F5B" w:rsidP="00436366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5B"/>
    <w:rsid w:val="00277F5B"/>
    <w:rsid w:val="004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C0EA0-7386-4445-8EE6-BCE226FB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F5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7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7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F5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F5B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77F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77F5B"/>
    <w:rPr>
      <w:rFonts w:eastAsiaTheme="minorEastAsi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77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2022-03-28T20:35:00Z</dcterms:created>
  <dcterms:modified xsi:type="dcterms:W3CDTF">2022-03-28T20:36:00Z</dcterms:modified>
</cp:coreProperties>
</file>