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02" w:rsidRPr="00F85C02" w:rsidRDefault="00F85C02" w:rsidP="00F85C02">
      <w:pPr>
        <w:keepNext/>
        <w:spacing w:after="0" w:line="240" w:lineRule="auto"/>
        <w:ind w:right="333" w:firstLine="1200"/>
        <w:jc w:val="center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  <w:u w:val="single"/>
          <w:lang w:eastAsia="pt-BR"/>
        </w:rPr>
      </w:pPr>
      <w:r w:rsidRPr="00F85C02">
        <w:rPr>
          <w:rFonts w:ascii="Arial" w:eastAsia="Times New Roman" w:hAnsi="Arial" w:cs="Times New Roman"/>
          <w:b/>
          <w:snapToGrid w:val="0"/>
          <w:sz w:val="24"/>
          <w:szCs w:val="20"/>
          <w:u w:val="single"/>
          <w:lang w:eastAsia="pt-BR"/>
        </w:rPr>
        <w:t>LEI N.º 1050 DE 08 DE DEZEMBRO DE 2003.</w:t>
      </w:r>
    </w:p>
    <w:p w:rsidR="00F85C02" w:rsidRPr="00F85C02" w:rsidRDefault="00F85C02" w:rsidP="00F85C02">
      <w:pPr>
        <w:spacing w:after="0" w:line="240" w:lineRule="auto"/>
        <w:ind w:left="3686" w:right="333" w:firstLine="1200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ind w:left="3686" w:right="333" w:firstLine="1200"/>
        <w:jc w:val="both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ind w:left="3240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  <w:r w:rsidRPr="00F85C02">
        <w:rPr>
          <w:rFonts w:ascii="Arial" w:eastAsia="Times New Roman" w:hAnsi="Arial" w:cs="Arial"/>
          <w:i/>
          <w:sz w:val="24"/>
          <w:szCs w:val="20"/>
          <w:lang w:eastAsia="pt-BR"/>
        </w:rPr>
        <w:t>Institui no município de Nova Xavantina a</w:t>
      </w:r>
      <w:proofErr w:type="gramStart"/>
      <w:r w:rsidRPr="00F85C02">
        <w:rPr>
          <w:rFonts w:ascii="Arial" w:eastAsia="Times New Roman" w:hAnsi="Arial" w:cs="Arial"/>
          <w:i/>
          <w:sz w:val="24"/>
          <w:szCs w:val="20"/>
          <w:lang w:eastAsia="pt-BR"/>
        </w:rPr>
        <w:t xml:space="preserve">  </w:t>
      </w:r>
      <w:proofErr w:type="gramEnd"/>
      <w:r w:rsidRPr="00F85C02">
        <w:rPr>
          <w:rFonts w:ascii="Arial" w:eastAsia="Times New Roman" w:hAnsi="Arial" w:cs="Arial"/>
          <w:i/>
          <w:sz w:val="24"/>
          <w:szCs w:val="20"/>
          <w:lang w:eastAsia="pt-BR"/>
        </w:rPr>
        <w:t>Contribuição para Custeio da Iluminação Pública prevista no artigo 149-A da Constituição Federal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bookmarkStart w:id="0" w:name="_GoBack"/>
      <w:bookmarkEnd w:id="0"/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F85C02">
        <w:rPr>
          <w:rFonts w:ascii="Arial" w:eastAsia="Times New Roman" w:hAnsi="Arial" w:cs="Arial"/>
          <w:b/>
          <w:sz w:val="24"/>
          <w:szCs w:val="20"/>
          <w:lang w:eastAsia="pt-BR"/>
        </w:rPr>
        <w:tab/>
        <w:t>Art. 1º.</w:t>
      </w:r>
      <w:r w:rsidRPr="00F85C02">
        <w:rPr>
          <w:rFonts w:ascii="Arial" w:eastAsia="Times New Roman" w:hAnsi="Arial" w:cs="Arial"/>
          <w:sz w:val="24"/>
          <w:szCs w:val="20"/>
          <w:lang w:eastAsia="pt-BR"/>
        </w:rPr>
        <w:t xml:space="preserve"> Fica instituída no Município de Nova Xavantina a Contribuição para Custeio do Serviço de Iluminação Pública - CIP, prevista no artigo 149-A da Constituição Federal.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Parágrafo único</w:t>
      </w: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.  O serviço previsto no </w:t>
      </w:r>
      <w:r w:rsidRPr="00F85C0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caput</w:t>
      </w: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deste artigo compreende o consumo de energia destinada à</w:t>
      </w:r>
      <w:proofErr w:type="gram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</w:t>
      </w:r>
      <w:proofErr w:type="gram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iluminação de vias, logradouros e demais bens públicos, e a instalação, manutenção, melhoramento e expansão da rede de iluminação pública.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Art. 2º. </w:t>
      </w: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É fato gerador da CIP o consumo de energia elétrica por pessoa natural ou jurídica, mediante ligação regular de energia elétrica no território do Município. 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3º.</w:t>
      </w: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Sujeito passivo da CIP é o consumidor de energia elétrica residente ou estabelecido no território do Município e que esteja cadastrado junto à concessionária distribuidora de energia elétrica titular da concessão no território do Município.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4º.</w:t>
      </w: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A base de cálculo da CIP é o valor mensal do consumo total de energia elétrica constante na fatura emitida pela empresa concessionária distribuidora. 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5°.</w:t>
      </w:r>
      <w:proofErr w:type="gram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</w:t>
      </w:r>
      <w:proofErr w:type="gram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As alíquotas de contribuição são diferenciadas conforme a classe de consumidores e a quantidade de consumo medida em </w:t>
      </w:r>
      <w:proofErr w:type="spell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Kw</w:t>
      </w:r>
      <w:proofErr w:type="spell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/h, conforme a tabela anexa, que é parte integrante desta lei.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§ 1º -</w:t>
      </w:r>
      <w:proofErr w:type="gram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</w:t>
      </w:r>
      <w:proofErr w:type="gram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Estão isentos da contribuição os consumidores  da classe residencial com consumo de até 50 kW/h e da classe,  rural e Poder Público Municipal.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§ 2º - Estão excluídos da base de cálculo da CIP os valores de consumo que superarem os seguintes limites: 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a) classe industrial: 10.000 </w:t>
      </w:r>
      <w:proofErr w:type="spellStart"/>
      <w:proofErr w:type="gram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Kw</w:t>
      </w:r>
      <w:proofErr w:type="spellEnd"/>
      <w:proofErr w:type="gram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/h/mês;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b) classe comercial: 7.000 </w:t>
      </w:r>
      <w:proofErr w:type="spellStart"/>
      <w:proofErr w:type="gram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Kw</w:t>
      </w:r>
      <w:proofErr w:type="spellEnd"/>
      <w:proofErr w:type="gram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/h/mês;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c) classe residencial: 3.000 </w:t>
      </w:r>
      <w:proofErr w:type="spellStart"/>
      <w:proofErr w:type="gram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Kw</w:t>
      </w:r>
      <w:proofErr w:type="spellEnd"/>
      <w:proofErr w:type="gram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/h/mês.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d) classe rural: 2.000 </w:t>
      </w:r>
      <w:proofErr w:type="spellStart"/>
      <w:proofErr w:type="gram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Kw</w:t>
      </w:r>
      <w:proofErr w:type="spellEnd"/>
      <w:proofErr w:type="gram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/h/mês;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e) classe serviço público: 7000 </w:t>
      </w:r>
      <w:proofErr w:type="spellStart"/>
      <w:proofErr w:type="gram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Kw</w:t>
      </w:r>
      <w:proofErr w:type="spellEnd"/>
      <w:proofErr w:type="gram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/h/mês;</w:t>
      </w:r>
    </w:p>
    <w:p w:rsidR="00F85C02" w:rsidRPr="00F85C02" w:rsidRDefault="00F85C02" w:rsidP="00F85C02">
      <w:pPr>
        <w:spacing w:after="0" w:line="240" w:lineRule="auto"/>
        <w:ind w:left="492" w:firstLine="708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f)</w:t>
      </w:r>
      <w:proofErr w:type="gram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</w:t>
      </w:r>
      <w:proofErr w:type="gram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classe poder público: 7.000 </w:t>
      </w:r>
      <w:proofErr w:type="spell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Kw</w:t>
      </w:r>
      <w:proofErr w:type="spell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/h/mês;</w:t>
      </w:r>
    </w:p>
    <w:p w:rsidR="00F85C02" w:rsidRPr="00F85C02" w:rsidRDefault="00F85C02" w:rsidP="00F85C02">
      <w:pPr>
        <w:spacing w:after="0" w:line="240" w:lineRule="auto"/>
        <w:ind w:left="492" w:firstLine="708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g) classe consumo próprio: 7000 </w:t>
      </w:r>
      <w:proofErr w:type="spellStart"/>
      <w:proofErr w:type="gram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Kw</w:t>
      </w:r>
      <w:proofErr w:type="spellEnd"/>
      <w:proofErr w:type="gram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/h/mês 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§ 3º - A determinação da classe/categoria de consumidor observará as normas da Agência Nacional de Energia Elétrica – ANEEL – ou órgão regulador que vier a substituí-la.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6°.</w:t>
      </w:r>
      <w:proofErr w:type="gram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</w:t>
      </w:r>
      <w:proofErr w:type="gram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A CIP será lançada  para pagamento juntamente com a fatura mensal de energia elétrica.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§ 1º - O Município conveniará ou contratará com a Concessionária de Energia Elétrica a forma de cobrança e repasse dos recursos relativos à contribuição.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§ 2º - O convênio ou contrato a que se refere o </w:t>
      </w:r>
      <w:r w:rsidRPr="00F85C0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caput</w:t>
      </w: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deste artigo deverá, obrigatoriamente, prever repasse imediato do valor arrecadado pela concessionária ao Município, retendo os valores necessários ao pagamento da energia fornecida para a iluminação pública e os valores fixados para remuneração dos custos de arrecadação e de débitos que, eventualmente, o Município tenha ou venha a ter com a concessionária, relativos aos serviços supracitados.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§ 3º - O montante devido e não pago da CIP a que se refere o “caput” deste artigo será inscrito em dívida ativa, 60 dias após a verificação da inadimplência.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§ 4º - Servirá como título hábil para a inscrição: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I - a comunicação do não pagamento efetuada pela concessionária que contenha os elementos previstos no art. 202 e incisos do Código Tributário Nacional;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II </w:t>
      </w:r>
      <w:proofErr w:type="gram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–a</w:t>
      </w:r>
      <w:proofErr w:type="gram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duplicata da fatura de energia elétrica não paga;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III - outro documento que contenha os elementos previstos no art. 202 e incisos do Código Tributário Nacional. 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§ 5º - Os valores da CIP não pagos no vencimento serão acrescidos de juros de mora, multa e correção monetária, nos termos da legislação tributária municipal.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F85C02">
        <w:rPr>
          <w:rFonts w:ascii="Arial" w:eastAsia="Times New Roman" w:hAnsi="Arial" w:cs="Arial"/>
          <w:b/>
          <w:sz w:val="24"/>
          <w:szCs w:val="20"/>
          <w:lang w:eastAsia="pt-BR"/>
        </w:rPr>
        <w:t>Art. 7°.</w:t>
      </w:r>
      <w:proofErr w:type="gramStart"/>
      <w:r w:rsidRPr="00F85C02">
        <w:rPr>
          <w:rFonts w:ascii="Arial" w:eastAsia="Times New Roman" w:hAnsi="Arial" w:cs="Arial"/>
          <w:sz w:val="24"/>
          <w:szCs w:val="20"/>
          <w:lang w:eastAsia="pt-BR"/>
        </w:rPr>
        <w:t xml:space="preserve">  </w:t>
      </w:r>
      <w:proofErr w:type="gramEnd"/>
      <w:r w:rsidRPr="00F85C02">
        <w:rPr>
          <w:rFonts w:ascii="Arial" w:eastAsia="Times New Roman" w:hAnsi="Arial" w:cs="Arial"/>
          <w:sz w:val="24"/>
          <w:szCs w:val="20"/>
          <w:lang w:eastAsia="pt-BR"/>
        </w:rPr>
        <w:t>Fica criado o Fundo Municipal de Iluminação Pública, de natureza contábil e administrado pela Secretaria da Fazenda Municipal.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F85C02">
        <w:rPr>
          <w:rFonts w:ascii="Arial" w:eastAsia="Times New Roman" w:hAnsi="Arial" w:cs="Arial"/>
          <w:i/>
          <w:sz w:val="24"/>
          <w:szCs w:val="20"/>
          <w:lang w:eastAsia="pt-BR"/>
        </w:rPr>
        <w:t>Parágrafo único</w:t>
      </w:r>
      <w:r w:rsidRPr="00F85C02">
        <w:rPr>
          <w:rFonts w:ascii="Arial" w:eastAsia="Times New Roman" w:hAnsi="Arial" w:cs="Arial"/>
          <w:sz w:val="24"/>
          <w:szCs w:val="20"/>
          <w:lang w:eastAsia="pt-BR"/>
        </w:rPr>
        <w:t xml:space="preserve">. Para o Fundo deverão ser destinados todos os recursos arrecadados com a CIP para custear os serviços de iluminação pública previstos nesta Lei. 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8º.</w:t>
      </w: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O Poder Executivo regulamentará a aplicação desta lei no prazo de 30 (Trinta) dias a contar da sua publicação.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9º.</w:t>
      </w: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Fica o Poder Executivo autorizado a firmar com </w:t>
      </w:r>
      <w:proofErr w:type="gram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a REDE/Centrais Elétricas</w:t>
      </w:r>
      <w:proofErr w:type="gram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proofErr w:type="spell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Matogrossense</w:t>
      </w:r>
      <w:proofErr w:type="spellEnd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S/A, o convênio ou contrato a que se refere o art. 6º. 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F85C02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10.</w:t>
      </w:r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Esta Lei entra em vigor na data da sua publicação, produzindo efeitos a partir do próximo dia 1º (primeiro) de Janeiro.</w:t>
      </w:r>
    </w:p>
    <w:p w:rsidR="00F85C02" w:rsidRPr="00F85C02" w:rsidRDefault="00F85C02" w:rsidP="00F85C02">
      <w:pPr>
        <w:spacing w:after="0" w:line="240" w:lineRule="auto"/>
        <w:ind w:firstLine="1200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F85C02" w:rsidRPr="00F85C02" w:rsidRDefault="00F85C02" w:rsidP="00F85C02">
      <w:pPr>
        <w:spacing w:after="0" w:line="360" w:lineRule="auto"/>
        <w:ind w:left="492" w:firstLine="70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F85C02">
        <w:rPr>
          <w:rFonts w:ascii="Arial" w:eastAsia="Times New Roman" w:hAnsi="Arial" w:cs="Arial"/>
          <w:b/>
          <w:sz w:val="24"/>
          <w:szCs w:val="20"/>
          <w:lang w:eastAsia="pt-BR"/>
        </w:rPr>
        <w:t>Art. 11.</w:t>
      </w:r>
      <w:r w:rsidRPr="00F85C02">
        <w:rPr>
          <w:rFonts w:ascii="Arial" w:eastAsia="Times New Roman" w:hAnsi="Arial" w:cs="Arial"/>
          <w:sz w:val="24"/>
          <w:szCs w:val="20"/>
          <w:lang w:eastAsia="pt-BR"/>
        </w:rPr>
        <w:t xml:space="preserve"> Revogam-se as disposições em contrário.</w:t>
      </w:r>
    </w:p>
    <w:p w:rsidR="00F85C02" w:rsidRPr="00F85C02" w:rsidRDefault="00F85C02" w:rsidP="00F85C0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  <w:r w:rsidRPr="00F85C02">
        <w:rPr>
          <w:rFonts w:ascii="Arial" w:eastAsia="Times New Roman" w:hAnsi="Arial" w:cs="Arial"/>
          <w:sz w:val="24"/>
          <w:szCs w:val="20"/>
          <w:lang w:eastAsia="pt-BR"/>
        </w:rPr>
        <w:t>Palácio dos Pioneiros</w:t>
      </w:r>
    </w:p>
    <w:p w:rsidR="00F85C02" w:rsidRPr="00F85C02" w:rsidRDefault="00F85C02" w:rsidP="00F85C0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  <w:r w:rsidRPr="00F85C02">
        <w:rPr>
          <w:rFonts w:ascii="Arial" w:eastAsia="Times New Roman" w:hAnsi="Arial" w:cs="Arial"/>
          <w:sz w:val="24"/>
          <w:szCs w:val="20"/>
          <w:lang w:eastAsia="pt-BR"/>
        </w:rPr>
        <w:lastRenderedPageBreak/>
        <w:t>Gabinete do Prefeito Municipal</w:t>
      </w:r>
    </w:p>
    <w:p w:rsidR="00F85C02" w:rsidRPr="00F85C02" w:rsidRDefault="00F85C02" w:rsidP="00F85C0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  <w:r w:rsidRPr="00F85C02">
        <w:rPr>
          <w:rFonts w:ascii="Arial" w:eastAsia="Times New Roman" w:hAnsi="Arial" w:cs="Arial"/>
          <w:sz w:val="24"/>
          <w:szCs w:val="20"/>
          <w:lang w:eastAsia="pt-BR"/>
        </w:rPr>
        <w:t>Nova Xavantina, 08 de dezembro de 2003.</w:t>
      </w:r>
    </w:p>
    <w:p w:rsidR="00F85C02" w:rsidRPr="00F85C02" w:rsidRDefault="00F85C02" w:rsidP="00F85C0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pt-BR"/>
        </w:rPr>
      </w:pPr>
      <w:proofErr w:type="spellStart"/>
      <w:r w:rsidRPr="00F85C02">
        <w:rPr>
          <w:rFonts w:ascii="Arial" w:eastAsia="Times New Roman" w:hAnsi="Arial" w:cs="Arial"/>
          <w:b/>
          <w:bCs/>
          <w:sz w:val="24"/>
          <w:szCs w:val="20"/>
          <w:lang w:eastAsia="pt-BR"/>
        </w:rPr>
        <w:t>Robison</w:t>
      </w:r>
      <w:proofErr w:type="spellEnd"/>
      <w:r w:rsidRPr="00F85C02">
        <w:rPr>
          <w:rFonts w:ascii="Arial" w:eastAsia="Times New Roman" w:hAnsi="Arial" w:cs="Arial"/>
          <w:b/>
          <w:bCs/>
          <w:sz w:val="24"/>
          <w:szCs w:val="20"/>
          <w:lang w:eastAsia="pt-BR"/>
        </w:rPr>
        <w:t xml:space="preserve"> Aparecido </w:t>
      </w:r>
      <w:proofErr w:type="spellStart"/>
      <w:r w:rsidRPr="00F85C02">
        <w:rPr>
          <w:rFonts w:ascii="Arial" w:eastAsia="Times New Roman" w:hAnsi="Arial" w:cs="Arial"/>
          <w:b/>
          <w:bCs/>
          <w:sz w:val="24"/>
          <w:szCs w:val="20"/>
          <w:lang w:eastAsia="pt-BR"/>
        </w:rPr>
        <w:t>Pazetto</w:t>
      </w:r>
      <w:proofErr w:type="spellEnd"/>
    </w:p>
    <w:p w:rsidR="00F85C02" w:rsidRPr="00F85C02" w:rsidRDefault="00F85C02" w:rsidP="00F85C0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pt-BR"/>
        </w:rPr>
      </w:pPr>
      <w:r w:rsidRPr="00F85C02">
        <w:rPr>
          <w:rFonts w:ascii="Arial" w:eastAsia="Times New Roman" w:hAnsi="Arial" w:cs="Arial"/>
          <w:b/>
          <w:bCs/>
          <w:sz w:val="24"/>
          <w:szCs w:val="20"/>
          <w:lang w:eastAsia="pt-BR"/>
        </w:rPr>
        <w:t>Prefeito Municipal</w:t>
      </w:r>
    </w:p>
    <w:p w:rsidR="00F85C02" w:rsidRPr="00F85C02" w:rsidRDefault="00F85C02" w:rsidP="00F85C02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F85C0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br w:type="page"/>
      </w:r>
      <w:r w:rsidRPr="00F85C0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lastRenderedPageBreak/>
        <w:t>LEI nº</w:t>
      </w:r>
      <w:proofErr w:type="gramStart"/>
      <w:r w:rsidRPr="00F85C0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 xml:space="preserve">  </w:t>
      </w:r>
      <w:proofErr w:type="gramEnd"/>
      <w:r w:rsidRPr="00F85C0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t>1050/2003.</w:t>
      </w:r>
    </w:p>
    <w:p w:rsidR="00F85C02" w:rsidRPr="00F85C02" w:rsidRDefault="00F85C02" w:rsidP="00F85C02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pt-BR"/>
        </w:rPr>
      </w:pPr>
      <w:proofErr w:type="gramStart"/>
      <w:r w:rsidRPr="00F85C02">
        <w:rPr>
          <w:rFonts w:ascii="Arial" w:eastAsia="Times New Roman" w:hAnsi="Arial" w:cs="Arial"/>
          <w:iCs/>
          <w:sz w:val="24"/>
          <w:szCs w:val="24"/>
          <w:lang w:eastAsia="pt-BR"/>
        </w:rPr>
        <w:t>TABELA - ANEXO</w:t>
      </w:r>
      <w:proofErr w:type="gramEnd"/>
    </w:p>
    <w:p w:rsidR="00F85C02" w:rsidRPr="00F85C02" w:rsidRDefault="00F85C02" w:rsidP="00F85C02">
      <w:pPr>
        <w:keepNext/>
        <w:spacing w:after="0" w:line="240" w:lineRule="auto"/>
        <w:ind w:firstLine="1200"/>
        <w:jc w:val="center"/>
        <w:outlineLvl w:val="0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</w:p>
    <w:p w:rsidR="00F85C02" w:rsidRPr="00F85C02" w:rsidRDefault="00F85C02" w:rsidP="00F85C02">
      <w:pPr>
        <w:keepNext/>
        <w:spacing w:after="0" w:line="240" w:lineRule="auto"/>
        <w:ind w:firstLine="1200"/>
        <w:outlineLvl w:val="0"/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</w:pPr>
      <w:r w:rsidRPr="00F85C02">
        <w:rPr>
          <w:rFonts w:ascii="Arial" w:eastAsia="Times New Roman" w:hAnsi="Arial" w:cs="Times New Roman"/>
          <w:snapToGrid w:val="0"/>
          <w:sz w:val="24"/>
          <w:szCs w:val="20"/>
          <w:lang w:eastAsia="pt-BR"/>
        </w:rPr>
        <w:object w:dxaOrig="7485" w:dyaOrig="8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15pt;height:480pt" o:ole="" fillcolor="window">
            <v:imagedata r:id="rId5" o:title=""/>
          </v:shape>
          <o:OLEObject Type="Embed" ProgID="Excel.Sheet.8" ShapeID="_x0000_i1025" DrawAspect="Content" ObjectID="_1686389484" r:id="rId6"/>
        </w:object>
      </w:r>
    </w:p>
    <w:p w:rsidR="00F85C02" w:rsidRPr="00F85C02" w:rsidRDefault="00F85C02" w:rsidP="00F85C0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pt-BR"/>
        </w:rPr>
      </w:pPr>
    </w:p>
    <w:p w:rsidR="00F85C02" w:rsidRDefault="00F85C02" w:rsidP="00F85C02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szCs w:val="20"/>
          <w:u w:val="single"/>
          <w:lang w:eastAsia="pt-BR"/>
        </w:rPr>
      </w:pPr>
    </w:p>
    <w:p w:rsidR="00F85C02" w:rsidRDefault="00F85C02" w:rsidP="00F85C02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szCs w:val="20"/>
          <w:u w:val="single"/>
          <w:lang w:eastAsia="pt-BR"/>
        </w:rPr>
      </w:pPr>
    </w:p>
    <w:p w:rsidR="00F85C02" w:rsidRDefault="00F85C02" w:rsidP="00F85C02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szCs w:val="20"/>
          <w:u w:val="single"/>
          <w:lang w:eastAsia="pt-BR"/>
        </w:rPr>
      </w:pPr>
    </w:p>
    <w:p w:rsidR="00F85C02" w:rsidRDefault="00F85C02" w:rsidP="00F85C02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szCs w:val="20"/>
          <w:u w:val="single"/>
          <w:lang w:eastAsia="pt-BR"/>
        </w:rPr>
      </w:pPr>
    </w:p>
    <w:p w:rsidR="00F85C02" w:rsidRDefault="00F85C02" w:rsidP="00F85C02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szCs w:val="20"/>
          <w:u w:val="single"/>
          <w:lang w:eastAsia="pt-BR"/>
        </w:rPr>
      </w:pPr>
    </w:p>
    <w:p w:rsidR="00F85C02" w:rsidRDefault="00F85C02" w:rsidP="00F85C02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szCs w:val="20"/>
          <w:u w:val="single"/>
          <w:lang w:eastAsia="pt-BR"/>
        </w:rPr>
      </w:pPr>
    </w:p>
    <w:p w:rsidR="00F85C02" w:rsidRPr="00F85C02" w:rsidRDefault="00F85C02" w:rsidP="00F85C02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szCs w:val="20"/>
          <w:u w:val="single"/>
          <w:lang w:eastAsia="pt-BR"/>
        </w:rPr>
      </w:pPr>
    </w:p>
    <w:p w:rsidR="00F85C02" w:rsidRPr="00F85C02" w:rsidRDefault="00F85C02" w:rsidP="00F85C02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szCs w:val="20"/>
          <w:u w:val="single"/>
          <w:lang w:eastAsia="pt-BR"/>
        </w:rPr>
      </w:pPr>
    </w:p>
    <w:p w:rsidR="00F85C02" w:rsidRPr="00F85C02" w:rsidRDefault="00F85C02" w:rsidP="00F85C02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szCs w:val="20"/>
          <w:u w:val="single"/>
          <w:lang w:eastAsia="pt-BR"/>
        </w:rPr>
      </w:pPr>
      <w:r w:rsidRPr="00F85C02">
        <w:rPr>
          <w:rFonts w:ascii="Arial Narrow" w:eastAsia="Times New Roman" w:hAnsi="Arial Narrow" w:cs="Arial"/>
          <w:b/>
          <w:bCs/>
          <w:szCs w:val="20"/>
          <w:u w:val="single"/>
          <w:lang w:eastAsia="pt-BR"/>
        </w:rPr>
        <w:lastRenderedPageBreak/>
        <w:t>MENSAGEM N.º 033 DE 21 DE NOVEMBRO DE 2003</w:t>
      </w:r>
    </w:p>
    <w:p w:rsidR="00F85C02" w:rsidRPr="00F85C02" w:rsidRDefault="00F85C02" w:rsidP="00F85C02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szCs w:val="20"/>
          <w:lang w:eastAsia="pt-BR"/>
        </w:rPr>
      </w:pPr>
    </w:p>
    <w:p w:rsidR="00F85C02" w:rsidRPr="00F85C02" w:rsidRDefault="00F85C02" w:rsidP="00F85C02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szCs w:val="20"/>
          <w:lang w:eastAsia="pt-BR"/>
        </w:rPr>
      </w:pPr>
    </w:p>
    <w:p w:rsidR="00F85C02" w:rsidRPr="00F85C02" w:rsidRDefault="00F85C02" w:rsidP="00F85C02">
      <w:pPr>
        <w:spacing w:after="0" w:line="360" w:lineRule="auto"/>
        <w:jc w:val="both"/>
        <w:rPr>
          <w:rFonts w:ascii="Arial Narrow" w:eastAsia="Times New Roman" w:hAnsi="Arial Narrow" w:cs="Arial"/>
          <w:szCs w:val="20"/>
          <w:lang w:eastAsia="pt-BR"/>
        </w:rPr>
      </w:pPr>
      <w:proofErr w:type="spellStart"/>
      <w:r w:rsidRPr="00F85C02">
        <w:rPr>
          <w:rFonts w:ascii="Arial Narrow" w:eastAsia="Times New Roman" w:hAnsi="Arial Narrow" w:cs="Arial"/>
          <w:szCs w:val="20"/>
          <w:lang w:eastAsia="pt-BR"/>
        </w:rPr>
        <w:t>Ex.mo</w:t>
      </w:r>
      <w:proofErr w:type="spellEnd"/>
      <w:r w:rsidRPr="00F85C02">
        <w:rPr>
          <w:rFonts w:ascii="Arial Narrow" w:eastAsia="Times New Roman" w:hAnsi="Arial Narrow" w:cs="Arial"/>
          <w:szCs w:val="20"/>
          <w:lang w:eastAsia="pt-BR"/>
        </w:rPr>
        <w:t xml:space="preserve"> Senhor Presidente;</w:t>
      </w:r>
    </w:p>
    <w:p w:rsidR="00F85C02" w:rsidRPr="00F85C02" w:rsidRDefault="00F85C02" w:rsidP="00F85C02">
      <w:pPr>
        <w:spacing w:after="0" w:line="360" w:lineRule="auto"/>
        <w:jc w:val="both"/>
        <w:rPr>
          <w:rFonts w:ascii="Arial Narrow" w:eastAsia="Times New Roman" w:hAnsi="Arial Narrow" w:cs="Arial"/>
          <w:szCs w:val="20"/>
          <w:lang w:eastAsia="pt-BR"/>
        </w:rPr>
      </w:pPr>
      <w:proofErr w:type="spellStart"/>
      <w:r w:rsidRPr="00F85C02">
        <w:rPr>
          <w:rFonts w:ascii="Arial Narrow" w:eastAsia="Times New Roman" w:hAnsi="Arial Narrow" w:cs="Arial"/>
          <w:szCs w:val="20"/>
          <w:lang w:eastAsia="pt-BR"/>
        </w:rPr>
        <w:t>Ex.mos</w:t>
      </w:r>
      <w:proofErr w:type="spellEnd"/>
      <w:r w:rsidRPr="00F85C02">
        <w:rPr>
          <w:rFonts w:ascii="Arial Narrow" w:eastAsia="Times New Roman" w:hAnsi="Arial Narrow" w:cs="Arial"/>
          <w:szCs w:val="20"/>
          <w:lang w:eastAsia="pt-BR"/>
        </w:rPr>
        <w:t xml:space="preserve"> Senhores Vereadores</w:t>
      </w:r>
    </w:p>
    <w:p w:rsidR="00F85C02" w:rsidRPr="00F85C02" w:rsidRDefault="00F85C02" w:rsidP="00F85C02">
      <w:pPr>
        <w:spacing w:after="0" w:line="360" w:lineRule="auto"/>
        <w:jc w:val="both"/>
        <w:rPr>
          <w:rFonts w:ascii="Arial Narrow" w:eastAsia="Times New Roman" w:hAnsi="Arial Narrow" w:cs="Arial"/>
          <w:szCs w:val="20"/>
          <w:lang w:eastAsia="pt-BR"/>
        </w:rPr>
      </w:pPr>
    </w:p>
    <w:p w:rsidR="00F85C02" w:rsidRPr="00F85C02" w:rsidRDefault="00F85C02" w:rsidP="00F85C02">
      <w:pPr>
        <w:spacing w:after="0" w:line="360" w:lineRule="auto"/>
        <w:jc w:val="both"/>
        <w:rPr>
          <w:rFonts w:ascii="Arial Narrow" w:eastAsia="Times New Roman" w:hAnsi="Arial Narrow" w:cs="Arial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t-BR"/>
        </w:rPr>
      </w:pPr>
      <w:r w:rsidRPr="00F85C02">
        <w:rPr>
          <w:rFonts w:ascii="Arial Narrow" w:eastAsia="Times New Roman" w:hAnsi="Arial Narrow" w:cs="Times New Roman"/>
          <w:szCs w:val="24"/>
          <w:lang w:eastAsia="pt-BR"/>
        </w:rPr>
        <w:tab/>
      </w:r>
      <w:r w:rsidRPr="00F85C02">
        <w:rPr>
          <w:rFonts w:ascii="Arial Narrow" w:eastAsia="Times New Roman" w:hAnsi="Arial Narrow" w:cs="Times New Roman"/>
          <w:szCs w:val="24"/>
          <w:lang w:eastAsia="pt-BR"/>
        </w:rPr>
        <w:tab/>
        <w:t>Honra-nos mais uma vez dirigirmos a presença dos Nobres Parlamentares para mais uma vez encaminharmos projeto de lei de igual número que dispõe sobre a iluminação pública no município de Nova Xavantina, a CIP – Contribuição para Custeio do Serviço de Iluminação Pública, prevista no art. 149-A e parágrafo único, da Constituição Federal, introduzido pela aprovação da Emenda Constitucional n.º 039/2002 (cópia em anexo).</w:t>
      </w:r>
    </w:p>
    <w:p w:rsidR="00F85C02" w:rsidRPr="00F85C02" w:rsidRDefault="00F85C02" w:rsidP="00F85C02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t-BR"/>
        </w:rPr>
      </w:pPr>
      <w:r w:rsidRPr="00F85C02">
        <w:rPr>
          <w:rFonts w:ascii="Arial Narrow" w:eastAsia="Times New Roman" w:hAnsi="Arial Narrow" w:cs="Times New Roman"/>
          <w:szCs w:val="24"/>
          <w:lang w:eastAsia="pt-BR"/>
        </w:rPr>
        <w:tab/>
      </w:r>
      <w:r w:rsidRPr="00F85C02">
        <w:rPr>
          <w:rFonts w:ascii="Arial Narrow" w:eastAsia="Times New Roman" w:hAnsi="Arial Narrow" w:cs="Times New Roman"/>
          <w:szCs w:val="24"/>
          <w:lang w:eastAsia="pt-BR"/>
        </w:rPr>
        <w:tab/>
      </w:r>
    </w:p>
    <w:p w:rsidR="00F85C02" w:rsidRPr="00F85C02" w:rsidRDefault="00F85C02" w:rsidP="00F85C02">
      <w:pPr>
        <w:spacing w:after="0" w:line="240" w:lineRule="auto"/>
        <w:ind w:left="1416"/>
        <w:jc w:val="both"/>
        <w:rPr>
          <w:rFonts w:ascii="Arial Narrow" w:eastAsia="Times New Roman" w:hAnsi="Arial Narrow" w:cs="Times New Roman"/>
          <w:b/>
          <w:bCs/>
          <w:szCs w:val="24"/>
          <w:lang w:eastAsia="pt-BR"/>
        </w:rPr>
      </w:pPr>
      <w:proofErr w:type="gramStart"/>
      <w:r w:rsidRPr="00F85C02">
        <w:rPr>
          <w:rFonts w:ascii="Arial Narrow" w:eastAsia="Times New Roman" w:hAnsi="Arial Narrow" w:cs="Times New Roman"/>
          <w:b/>
          <w:bCs/>
          <w:szCs w:val="24"/>
          <w:lang w:eastAsia="pt-BR"/>
        </w:rPr>
        <w:t>“Art. 149-A.</w:t>
      </w:r>
      <w:proofErr w:type="gramEnd"/>
      <w:r w:rsidRPr="00F85C02">
        <w:rPr>
          <w:rFonts w:ascii="Arial Narrow" w:eastAsia="Times New Roman" w:hAnsi="Arial Narrow" w:cs="Times New Roman"/>
          <w:b/>
          <w:bCs/>
          <w:szCs w:val="24"/>
          <w:lang w:eastAsia="pt-BR"/>
        </w:rPr>
        <w:t xml:space="preserve"> – Os Municípios e o Distrito Federal poderão instituir a contribuição, na forma das respectivas leis, para custeio do serviço de iluminação pública, observado o disposto no art. 150, I e III.</w:t>
      </w:r>
    </w:p>
    <w:p w:rsidR="00F85C02" w:rsidRPr="00F85C02" w:rsidRDefault="00F85C02" w:rsidP="00F85C02">
      <w:pPr>
        <w:spacing w:after="0" w:line="240" w:lineRule="auto"/>
        <w:ind w:left="1416"/>
        <w:jc w:val="both"/>
        <w:rPr>
          <w:rFonts w:ascii="Arial Narrow" w:eastAsia="Times New Roman" w:hAnsi="Arial Narrow" w:cs="Times New Roman"/>
          <w:b/>
          <w:bCs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left="1416"/>
        <w:jc w:val="both"/>
        <w:rPr>
          <w:rFonts w:ascii="Arial Narrow" w:eastAsia="Times New Roman" w:hAnsi="Arial Narrow" w:cs="Times New Roman"/>
          <w:szCs w:val="24"/>
          <w:lang w:eastAsia="pt-BR"/>
        </w:rPr>
      </w:pPr>
      <w:r w:rsidRPr="00F85C02">
        <w:rPr>
          <w:rFonts w:ascii="Arial Narrow" w:eastAsia="Times New Roman" w:hAnsi="Arial Narrow" w:cs="Times New Roman"/>
          <w:b/>
          <w:bCs/>
          <w:szCs w:val="24"/>
          <w:lang w:eastAsia="pt-BR"/>
        </w:rPr>
        <w:t>Parágrafo único. É facultada a cobrança da contribuição a que se refere o caput, na fatura de consumo de energia elétrica</w:t>
      </w:r>
      <w:r w:rsidRPr="00F85C02">
        <w:rPr>
          <w:rFonts w:ascii="Arial Narrow" w:eastAsia="Times New Roman" w:hAnsi="Arial Narrow" w:cs="Times New Roman"/>
          <w:szCs w:val="24"/>
          <w:lang w:eastAsia="pt-BR"/>
        </w:rPr>
        <w:t>.</w:t>
      </w:r>
    </w:p>
    <w:p w:rsidR="00F85C02" w:rsidRPr="00F85C02" w:rsidRDefault="00F85C02" w:rsidP="00F85C02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ind w:firstLine="1276"/>
        <w:jc w:val="both"/>
        <w:rPr>
          <w:rFonts w:ascii="Arial Narrow" w:eastAsia="Times New Roman" w:hAnsi="Arial Narrow" w:cs="Times New Roman"/>
          <w:szCs w:val="24"/>
          <w:lang w:eastAsia="pt-BR"/>
        </w:rPr>
      </w:pPr>
      <w:r w:rsidRPr="00F85C02">
        <w:rPr>
          <w:rFonts w:ascii="Arial Narrow" w:eastAsia="Times New Roman" w:hAnsi="Arial Narrow" w:cs="Times New Roman"/>
          <w:szCs w:val="24"/>
          <w:lang w:eastAsia="pt-BR"/>
        </w:rPr>
        <w:t>Assim, inclui dentre as competências dos municípios a de instituir, na forma das respectivas leis, contribuição para custear o serviço de iluminação pública. Prevê, ainda, o novo texto constitucional, a possibilidade de que o valor da contribuição seja cobrado juntamente com a fatura mensal de energia elétrica emitida pelas concessionárias distribuidoras em todo o País.</w:t>
      </w:r>
    </w:p>
    <w:p w:rsidR="00F85C02" w:rsidRPr="00F85C02" w:rsidRDefault="00F85C02" w:rsidP="00F85C02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t-BR"/>
        </w:rPr>
      </w:pPr>
      <w:r w:rsidRPr="00F85C02">
        <w:rPr>
          <w:rFonts w:ascii="Arial Narrow" w:eastAsia="Times New Roman" w:hAnsi="Arial Narrow" w:cs="Times New Roman"/>
          <w:szCs w:val="24"/>
          <w:lang w:eastAsia="pt-BR"/>
        </w:rPr>
        <w:tab/>
      </w:r>
      <w:r w:rsidRPr="00F85C02">
        <w:rPr>
          <w:rFonts w:ascii="Arial Narrow" w:eastAsia="Times New Roman" w:hAnsi="Arial Narrow" w:cs="Times New Roman"/>
          <w:szCs w:val="24"/>
          <w:lang w:eastAsia="pt-BR"/>
        </w:rPr>
        <w:tab/>
        <w:t>Ressaltamos que a contribuição será devida por todos aqueles que, residentes ou estabelecidos no território do município, possuam ligação regular de energia elétrica, sendo o valor mensal do consumo de cada um a base de cálculo da contribuição.</w:t>
      </w:r>
    </w:p>
    <w:p w:rsidR="00F85C02" w:rsidRPr="00F85C02" w:rsidRDefault="00F85C02" w:rsidP="00F85C02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jc w:val="both"/>
        <w:rPr>
          <w:rFonts w:ascii="Arial Narrow" w:eastAsia="Times New Roman" w:hAnsi="Arial Narrow" w:cs="Arial"/>
          <w:iCs/>
          <w:szCs w:val="24"/>
          <w:lang w:eastAsia="pt-BR"/>
        </w:rPr>
      </w:pPr>
      <w:r w:rsidRPr="00F85C02">
        <w:rPr>
          <w:rFonts w:ascii="Arial Narrow" w:eastAsia="Times New Roman" w:hAnsi="Arial Narrow" w:cs="Arial"/>
          <w:iCs/>
          <w:szCs w:val="24"/>
          <w:lang w:eastAsia="pt-BR"/>
        </w:rPr>
        <w:tab/>
      </w:r>
      <w:r w:rsidRPr="00F85C02">
        <w:rPr>
          <w:rFonts w:ascii="Arial Narrow" w:eastAsia="Times New Roman" w:hAnsi="Arial Narrow" w:cs="Arial"/>
          <w:iCs/>
          <w:szCs w:val="24"/>
          <w:lang w:eastAsia="pt-BR"/>
        </w:rPr>
        <w:tab/>
        <w:t xml:space="preserve">Diante de todo exposto, é que solicitamos dos nobres vereadores, dispendiosa atenção ao referido projeto, para o qual solicitamos tramitação em caráter de </w:t>
      </w:r>
      <w:r w:rsidRPr="00F85C02">
        <w:rPr>
          <w:rFonts w:ascii="Arial Narrow" w:eastAsia="Times New Roman" w:hAnsi="Arial Narrow" w:cs="Arial"/>
          <w:b/>
          <w:bCs/>
          <w:iCs/>
          <w:szCs w:val="24"/>
          <w:lang w:eastAsia="pt-BR"/>
        </w:rPr>
        <w:t xml:space="preserve">URGÊNCIA ESPECIAL </w:t>
      </w:r>
      <w:r w:rsidRPr="00F85C02">
        <w:rPr>
          <w:rFonts w:ascii="Arial Narrow" w:eastAsia="Times New Roman" w:hAnsi="Arial Narrow" w:cs="Arial"/>
          <w:iCs/>
          <w:szCs w:val="24"/>
          <w:lang w:eastAsia="pt-BR"/>
        </w:rPr>
        <w:t>dentro das normas regimentais dessa Augusta Casa de Leis.</w:t>
      </w:r>
    </w:p>
    <w:p w:rsidR="00F85C02" w:rsidRPr="00F85C02" w:rsidRDefault="00F85C02" w:rsidP="00F85C02">
      <w:pPr>
        <w:spacing w:after="0" w:line="240" w:lineRule="auto"/>
        <w:jc w:val="both"/>
        <w:rPr>
          <w:rFonts w:ascii="Arial Narrow" w:eastAsia="Times New Roman" w:hAnsi="Arial Narrow" w:cs="Arial"/>
          <w:iCs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jc w:val="both"/>
        <w:rPr>
          <w:rFonts w:ascii="Arial Narrow" w:eastAsia="Times New Roman" w:hAnsi="Arial Narrow" w:cs="Arial"/>
          <w:iCs/>
          <w:szCs w:val="24"/>
          <w:lang w:eastAsia="pt-BR"/>
        </w:rPr>
      </w:pPr>
      <w:r w:rsidRPr="00F85C02">
        <w:rPr>
          <w:rFonts w:ascii="Arial Narrow" w:eastAsia="Times New Roman" w:hAnsi="Arial Narrow" w:cs="Arial"/>
          <w:iCs/>
          <w:szCs w:val="24"/>
          <w:lang w:eastAsia="pt-BR"/>
        </w:rPr>
        <w:tab/>
      </w:r>
      <w:r w:rsidRPr="00F85C02">
        <w:rPr>
          <w:rFonts w:ascii="Arial Narrow" w:eastAsia="Times New Roman" w:hAnsi="Arial Narrow" w:cs="Arial"/>
          <w:iCs/>
          <w:szCs w:val="24"/>
          <w:lang w:eastAsia="pt-BR"/>
        </w:rPr>
        <w:tab/>
      </w:r>
      <w:r w:rsidRPr="00F85C02">
        <w:rPr>
          <w:rFonts w:ascii="Arial Narrow" w:eastAsia="Times New Roman" w:hAnsi="Arial Narrow" w:cs="Arial"/>
          <w:iCs/>
          <w:szCs w:val="24"/>
          <w:lang w:eastAsia="pt-BR"/>
        </w:rPr>
        <w:tab/>
        <w:t>Sem mais o momento, agradecemos antecipadamente.</w:t>
      </w:r>
    </w:p>
    <w:p w:rsidR="00F85C02" w:rsidRPr="00F85C02" w:rsidRDefault="00F85C02" w:rsidP="00F85C02">
      <w:pPr>
        <w:spacing w:after="0" w:line="240" w:lineRule="auto"/>
        <w:jc w:val="both"/>
        <w:rPr>
          <w:rFonts w:ascii="Arial Narrow" w:eastAsia="Times New Roman" w:hAnsi="Arial Narrow" w:cs="Arial"/>
          <w:iCs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jc w:val="center"/>
        <w:rPr>
          <w:rFonts w:ascii="Arial Narrow" w:eastAsia="Times New Roman" w:hAnsi="Arial Narrow" w:cs="Arial"/>
          <w:iCs/>
          <w:szCs w:val="24"/>
          <w:lang w:eastAsia="pt-BR"/>
        </w:rPr>
      </w:pPr>
      <w:r w:rsidRPr="00F85C02">
        <w:rPr>
          <w:rFonts w:ascii="Arial Narrow" w:eastAsia="Times New Roman" w:hAnsi="Arial Narrow" w:cs="Arial"/>
          <w:iCs/>
          <w:szCs w:val="24"/>
          <w:lang w:eastAsia="pt-BR"/>
        </w:rPr>
        <w:t>Atenciosamente,</w:t>
      </w:r>
    </w:p>
    <w:p w:rsidR="00F85C02" w:rsidRPr="00F85C02" w:rsidRDefault="00F85C02" w:rsidP="00F85C02">
      <w:pPr>
        <w:spacing w:after="0" w:line="240" w:lineRule="auto"/>
        <w:jc w:val="center"/>
        <w:rPr>
          <w:rFonts w:ascii="Arial Narrow" w:eastAsia="Times New Roman" w:hAnsi="Arial Narrow" w:cs="Arial"/>
          <w:iCs/>
          <w:szCs w:val="24"/>
          <w:lang w:eastAsia="pt-BR"/>
        </w:rPr>
      </w:pPr>
    </w:p>
    <w:p w:rsidR="00F85C02" w:rsidRPr="00F85C02" w:rsidRDefault="00F85C02" w:rsidP="00F85C02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snapToGrid w:val="0"/>
          <w:szCs w:val="20"/>
          <w:lang w:eastAsia="pt-BR"/>
        </w:rPr>
      </w:pPr>
      <w:r w:rsidRPr="00F85C02">
        <w:rPr>
          <w:rFonts w:ascii="Arial Narrow" w:eastAsia="Times New Roman" w:hAnsi="Arial Narrow" w:cs="Times New Roman"/>
          <w:snapToGrid w:val="0"/>
          <w:szCs w:val="20"/>
          <w:lang w:eastAsia="pt-BR"/>
        </w:rPr>
        <w:t>ROBISON APARECIDO PAZETTO</w:t>
      </w:r>
    </w:p>
    <w:p w:rsidR="00F85C02" w:rsidRDefault="00F85C02" w:rsidP="00F85C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  <w:r w:rsidRPr="00F85C02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>Prefeito Municipal</w:t>
      </w:r>
    </w:p>
    <w:p w:rsidR="00F85C02" w:rsidRDefault="00F85C02" w:rsidP="00F85C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</w:p>
    <w:p w:rsidR="00F85C02" w:rsidRDefault="00F85C02" w:rsidP="00F85C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</w:p>
    <w:p w:rsidR="00F85C02" w:rsidRDefault="00F85C02" w:rsidP="00F85C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</w:p>
    <w:p w:rsidR="00F85C02" w:rsidRDefault="00F85C02" w:rsidP="00F85C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</w:p>
    <w:p w:rsidR="00F85C02" w:rsidRDefault="00F85C02" w:rsidP="00F85C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</w:p>
    <w:p w:rsidR="00F85C02" w:rsidRDefault="00F85C02" w:rsidP="00F85C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</w:p>
    <w:p w:rsidR="00F85C02" w:rsidRDefault="00F85C02" w:rsidP="00F85C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</w:p>
    <w:p w:rsidR="00F85C02" w:rsidRDefault="00F85C02" w:rsidP="00F85C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</w:p>
    <w:p w:rsidR="00F85C02" w:rsidRPr="00F85C02" w:rsidRDefault="00F85C02" w:rsidP="00F85C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rPr>
          <w:rFonts w:ascii="Arial" w:eastAsia="Times New Roman" w:hAnsi="Arial" w:cs="Arial"/>
          <w:iCs/>
          <w:sz w:val="28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pt-BR"/>
        </w:rPr>
      </w:pPr>
      <w:r w:rsidRPr="00F85C02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pt-BR"/>
        </w:rPr>
        <w:lastRenderedPageBreak/>
        <w:t>DECLARAÇÃO INFORMATIVA</w:t>
      </w:r>
    </w:p>
    <w:p w:rsidR="00F85C02" w:rsidRPr="00F85C02" w:rsidRDefault="00F85C02" w:rsidP="00F8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 Prefeitura Municipal de Nova Xavantina, Estado de Mato Grosso, por seu Prefeito Municipal, Sr. </w:t>
      </w:r>
      <w:proofErr w:type="spellStart"/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>Robison</w:t>
      </w:r>
      <w:proofErr w:type="spellEnd"/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Aparecido </w:t>
      </w:r>
      <w:proofErr w:type="spellStart"/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>Pazetto</w:t>
      </w:r>
      <w:proofErr w:type="spellEnd"/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>, declara e informa que a divulgação da Lei N.º 1.050/2003,</w:t>
      </w:r>
      <w:proofErr w:type="gramStart"/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</w:t>
      </w:r>
      <w:proofErr w:type="gramEnd"/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>de 08 de  Dezembro de 2.003, foi efetuada através do Mural Próprio da Prefeitura Municipal, com amplo acesso público e de ampla visão.</w:t>
      </w:r>
    </w:p>
    <w:p w:rsidR="00F85C02" w:rsidRPr="00F85C02" w:rsidRDefault="00F85C02" w:rsidP="00F85C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  <w:t>Por ser expressão da verdade, assinamos a presente declaração.</w:t>
      </w:r>
    </w:p>
    <w:p w:rsidR="00F85C02" w:rsidRPr="00F85C02" w:rsidRDefault="00F85C02" w:rsidP="00F85C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  <w:t>Nova Xavantina – MT, 26 de</w:t>
      </w:r>
      <w:proofErr w:type="gramStart"/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</w:t>
      </w:r>
      <w:proofErr w:type="gramEnd"/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>Janeiro de 2004.</w:t>
      </w:r>
    </w:p>
    <w:p w:rsidR="00F85C02" w:rsidRPr="00F85C02" w:rsidRDefault="00F85C02" w:rsidP="00F8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85C02" w:rsidRPr="00F85C02" w:rsidRDefault="00F85C02" w:rsidP="00F85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>_________________________________________________</w:t>
      </w:r>
    </w:p>
    <w:p w:rsidR="00F85C02" w:rsidRPr="00F85C02" w:rsidRDefault="00F85C02" w:rsidP="00F85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proofErr w:type="spellStart"/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>Robison</w:t>
      </w:r>
      <w:proofErr w:type="spellEnd"/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Aparecido </w:t>
      </w:r>
      <w:proofErr w:type="spellStart"/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>Pazetto</w:t>
      </w:r>
      <w:proofErr w:type="spellEnd"/>
    </w:p>
    <w:p w:rsidR="00F85C02" w:rsidRPr="00F85C02" w:rsidRDefault="00F85C02" w:rsidP="00F85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F85C02">
        <w:rPr>
          <w:rFonts w:ascii="Times New Roman" w:eastAsia="Times New Roman" w:hAnsi="Times New Roman" w:cs="Times New Roman"/>
          <w:sz w:val="24"/>
          <w:szCs w:val="20"/>
          <w:lang w:eastAsia="pt-BR"/>
        </w:rPr>
        <w:t>Prefeitura Municipal de Nova Xavantina</w:t>
      </w:r>
    </w:p>
    <w:p w:rsidR="00F85C02" w:rsidRPr="00F85C02" w:rsidRDefault="00F85C02" w:rsidP="00F85C02">
      <w:pPr>
        <w:spacing w:after="0" w:line="240" w:lineRule="auto"/>
        <w:rPr>
          <w:rFonts w:ascii="Arial" w:eastAsia="Times New Roman" w:hAnsi="Arial" w:cs="Arial"/>
          <w:iCs/>
          <w:sz w:val="28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rPr>
          <w:rFonts w:ascii="Arial" w:eastAsia="Times New Roman" w:hAnsi="Arial" w:cs="Arial"/>
          <w:iCs/>
          <w:sz w:val="28"/>
          <w:szCs w:val="24"/>
          <w:lang w:eastAsia="pt-BR"/>
        </w:rPr>
      </w:pPr>
    </w:p>
    <w:p w:rsidR="00F85C02" w:rsidRPr="00F85C02" w:rsidRDefault="00F85C02" w:rsidP="00F85C02">
      <w:pPr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color w:val="FF0000"/>
          <w:sz w:val="20"/>
          <w:szCs w:val="20"/>
          <w:lang w:eastAsia="pt-BR"/>
        </w:rPr>
        <w:sectPr w:rsidR="00F85C02" w:rsidRPr="00F85C02" w:rsidSect="00F85C02">
          <w:pgSz w:w="11907" w:h="16840" w:code="9"/>
          <w:pgMar w:top="1560" w:right="1134" w:bottom="1304" w:left="1418" w:header="1134" w:footer="1134" w:gutter="0"/>
          <w:cols w:space="708"/>
          <w:docGrid w:linePitch="381"/>
        </w:sectPr>
      </w:pPr>
    </w:p>
    <w:tbl>
      <w:tblPr>
        <w:tblW w:w="127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"/>
        <w:gridCol w:w="322"/>
        <w:gridCol w:w="1519"/>
        <w:gridCol w:w="629"/>
        <w:gridCol w:w="1167"/>
        <w:gridCol w:w="1167"/>
        <w:gridCol w:w="1272"/>
        <w:gridCol w:w="1272"/>
        <w:gridCol w:w="812"/>
        <w:gridCol w:w="943"/>
        <w:gridCol w:w="1135"/>
        <w:gridCol w:w="1331"/>
      </w:tblGrid>
      <w:tr w:rsidR="00F85C02" w:rsidRPr="00F85C02" w:rsidTr="00814817">
        <w:trPr>
          <w:trHeight w:val="255"/>
        </w:trPr>
        <w:tc>
          <w:tcPr>
            <w:tcW w:w="1272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color w:val="FF0000"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color w:val="FF0000"/>
                <w:sz w:val="20"/>
                <w:szCs w:val="20"/>
                <w:lang w:eastAsia="pt-BR"/>
              </w:rPr>
              <w:lastRenderedPageBreak/>
              <w:t>SIMULAÇÃO DE ARRECADAÇÃO DA CIP - NOVA XAVANTINA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color w:val="0000FF"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b/>
                <w:bCs/>
                <w:iCs/>
                <w:color w:val="0000FF"/>
                <w:sz w:val="20"/>
                <w:szCs w:val="20"/>
                <w:lang w:eastAsia="pt-BR"/>
              </w:rPr>
              <w:t>BASE DE CÁLCULO CONSUMO</w:t>
            </w:r>
            <w:proofErr w:type="gramEnd"/>
            <w:r w:rsidRPr="00F85C02">
              <w:rPr>
                <w:rFonts w:ascii="Tahoma" w:eastAsia="Times New Roman" w:hAnsi="Tahoma" w:cs="Tahoma"/>
                <w:b/>
                <w:bCs/>
                <w:iCs/>
                <w:color w:val="0000FF"/>
                <w:sz w:val="20"/>
                <w:szCs w:val="20"/>
                <w:lang w:eastAsia="pt-BR"/>
              </w:rPr>
              <w:t xml:space="preserve"> DE ENERGIA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 xml:space="preserve">Nº de </w:t>
            </w:r>
            <w:proofErr w:type="spell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Fats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 xml:space="preserve">Nº de </w:t>
            </w:r>
            <w:proofErr w:type="spell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Fats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val="en-US"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n-US" w:eastAsia="pt-BR"/>
              </w:rPr>
              <w:t xml:space="preserve">Tot Kwh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val="en-US"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n-US" w:eastAsia="pt-BR"/>
              </w:rPr>
              <w:t xml:space="preserve">Tot Kwh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3E3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3E3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Alíquota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3E3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Valor Arr.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3E3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proofErr w:type="spell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Vlr</w:t>
            </w:r>
            <w:proofErr w:type="spellEnd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. Máx.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3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proofErr w:type="spell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Cp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3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Faixas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E3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Faixa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AF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E3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Tarifa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3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3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CIP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3E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CIP p/Faixa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A- 0 a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11323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0,29730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B- 51 a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114685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0,29730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3.409,59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2,97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C- 101 a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207098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0,29730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6.772,73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6,54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D- 201 a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115482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0,29730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4.119,94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14,27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E- 401 a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38139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0,29730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1.360,65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21,41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F- 601 a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0,29730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489,76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28,54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G- 801 a 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0,29730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193,51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35,68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H- 1001 a 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0,29730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121,66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53,51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I- Acima 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0,29730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107,03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Soma: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Residencial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4.131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511.292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16.539,27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A- 0 a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1,32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B- 51 a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3,30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C- 101 a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7,26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D- 201 a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151,51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17,15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E- 401 a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126,17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25,73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F- 601 a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34,31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G- 801 a 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42,88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H- 1001 a 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64,33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I- Acima 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309076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27155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7.764,11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230,92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Soma: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Industrial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309.732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44.878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8.535,65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A- 0 a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1,32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B- 51 a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203,14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3,30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C- 101 a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18526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672,25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7,26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D- 201 a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32909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1.411,28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17,15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E- 401 a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24891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1.067,44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25,73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F- 601 a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676,07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34,31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G- 801 a 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618,99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42,88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H- 1001 a 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24367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1.044,96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64,33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I- Acima 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23936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79785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2.395,08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161,64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Soma: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Comercial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24.797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218.123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8.145,93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A- 0 a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0,19719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B- 51 a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0,19719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lastRenderedPageBreak/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C- 101 a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14524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0,19719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D- 201 a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0,19719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E- 401 a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23927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0,19719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F- 601 a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0,19719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G- 801 a 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0,19719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H- 1001 a 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16449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0,19719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I- Acima 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53454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39825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0,19719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0,00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Soma: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Rural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53.454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136.226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A- 0 a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1,32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B- 51 a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3,30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C- 101 a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7,26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D- 201 a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17,15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E- 401 a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206,53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25,73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F- 601 a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34,31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G- 801 a 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42,88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H- 1001 a 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242,73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64,33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I- Acima 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47423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1.095,07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161,64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Soma: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P. Público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63.652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1.783,75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B- 51 a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0,28040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2,80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G- 101 a 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0,28040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36,45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I- Acima 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46144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0,28040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979,52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137,40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Soma: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Serv. Público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46.144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4.670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1.012,10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H- 00 a 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43,94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59,38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05106257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I- Acima 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146,17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161,64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Soma: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Cemat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7.440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190,11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Total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5.250,00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434.127,00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986.281,00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36.206,82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-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Total Arr. CIP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36.206,82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u w:val="single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u w:val="single"/>
                <w:lang w:eastAsia="pt-BR"/>
              </w:rPr>
              <w:t>Memória de Cálculo do Valor da CIP e os maiores valores cobrados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Total faturas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5.264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 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Taxa Adm. 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1.448,27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Exemplo: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kWh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Tarifa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spell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Vlr</w:t>
            </w:r>
            <w:proofErr w:type="spellEnd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. Cons.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spell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Vlr</w:t>
            </w:r>
            <w:proofErr w:type="spellEnd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 xml:space="preserve"> CIP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Observação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 xml:space="preserve">Total </w:t>
            </w: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Kwh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1.420.408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gram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de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0,29730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Arial" w:eastAsia="Arial Unicode MS" w:hAnsi="Arial" w:cs="Arial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>891,9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  <w:t>107,03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Limite Residencial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Fatura 09/2003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33.073,80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Cálculo 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Arial" w:eastAsia="Arial Unicode MS" w:hAnsi="Arial" w:cs="Arial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>2309,16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  <w:t>138,55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Limite Comercial</w:t>
            </w:r>
          </w:p>
        </w:tc>
      </w:tr>
      <w:tr w:rsidR="00F85C02" w:rsidRPr="00F85C02" w:rsidTr="0081481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proofErr w:type="spellStart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Arrecad</w:t>
            </w:r>
            <w:proofErr w:type="spellEnd"/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. Atual: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Tahoma" w:eastAsia="Arial Unicode MS" w:hAnsi="Tahoma" w:cs="Tahoma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CIP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0,32988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Arial" w:eastAsia="Arial Unicode MS" w:hAnsi="Arial" w:cs="Arial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>3298,8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right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  <w:t>197,93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85C02" w:rsidRPr="00F85C02" w:rsidRDefault="00F85C02" w:rsidP="00F85C02">
            <w:pPr>
              <w:spacing w:after="0" w:line="240" w:lineRule="auto"/>
              <w:jc w:val="center"/>
              <w:rPr>
                <w:rFonts w:ascii="Tahoma" w:eastAsia="Arial Unicode MS" w:hAnsi="Tahoma" w:cs="Tahoma"/>
                <w:iCs/>
                <w:sz w:val="20"/>
                <w:szCs w:val="20"/>
                <w:lang w:eastAsia="pt-BR"/>
              </w:rPr>
            </w:pPr>
            <w:r w:rsidRPr="00F85C02">
              <w:rPr>
                <w:rFonts w:ascii="Tahoma" w:eastAsia="Times New Roman" w:hAnsi="Tahoma" w:cs="Tahoma"/>
                <w:iCs/>
                <w:sz w:val="20"/>
                <w:szCs w:val="20"/>
                <w:lang w:eastAsia="pt-BR"/>
              </w:rPr>
              <w:t>Limite Industrial</w:t>
            </w:r>
          </w:p>
        </w:tc>
      </w:tr>
    </w:tbl>
    <w:p w:rsidR="00F85C02" w:rsidRPr="00F85C02" w:rsidRDefault="00F85C02" w:rsidP="00F85C02">
      <w:pPr>
        <w:spacing w:after="0" w:line="240" w:lineRule="auto"/>
        <w:rPr>
          <w:rFonts w:ascii="Arial" w:eastAsia="Times New Roman" w:hAnsi="Arial" w:cs="Arial"/>
          <w:iCs/>
          <w:sz w:val="28"/>
          <w:szCs w:val="24"/>
          <w:lang w:eastAsia="pt-BR"/>
        </w:rPr>
        <w:sectPr w:rsidR="00F85C02" w:rsidRPr="00F85C02">
          <w:pgSz w:w="16840" w:h="11907" w:orient="landscape" w:code="9"/>
          <w:pgMar w:top="964" w:right="1304" w:bottom="964" w:left="1304" w:header="1134" w:footer="1134" w:gutter="0"/>
          <w:cols w:space="708"/>
          <w:docGrid w:linePitch="381"/>
        </w:sectPr>
      </w:pPr>
    </w:p>
    <w:p w:rsidR="00CF597D" w:rsidRDefault="00CF597D"/>
    <w:sectPr w:rsidR="00CF597D">
      <w:type w:val="nextColumn"/>
      <w:pgSz w:w="16840" w:h="11907" w:orient="landscape" w:code="9"/>
      <w:pgMar w:top="964" w:right="1304" w:bottom="964" w:left="1304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02"/>
    <w:rsid w:val="00CF597D"/>
    <w:rsid w:val="00F8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5C02"/>
    <w:pPr>
      <w:keepNext/>
      <w:spacing w:after="0" w:line="240" w:lineRule="auto"/>
      <w:outlineLvl w:val="0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85C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5C02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85C02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85C02"/>
  </w:style>
  <w:style w:type="paragraph" w:styleId="Corpodetexto">
    <w:name w:val="Body Text"/>
    <w:basedOn w:val="Normal"/>
    <w:link w:val="CorpodetextoChar"/>
    <w:semiHidden/>
    <w:rsid w:val="00F85C02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85C02"/>
    <w:rPr>
      <w:rFonts w:ascii="Arial" w:eastAsia="Times New Roman" w:hAnsi="Arial" w:cs="Arial"/>
      <w:sz w:val="24"/>
      <w:szCs w:val="20"/>
      <w:lang w:eastAsia="pt-BR"/>
    </w:rPr>
  </w:style>
  <w:style w:type="paragraph" w:styleId="Textoembloco">
    <w:name w:val="Block Text"/>
    <w:basedOn w:val="Normal"/>
    <w:semiHidden/>
    <w:rsid w:val="00F85C02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85C02"/>
    <w:pPr>
      <w:spacing w:after="0" w:line="240" w:lineRule="auto"/>
      <w:ind w:firstLine="1400"/>
      <w:jc w:val="both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5C02"/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F85C0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F85C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5C02"/>
    <w:pPr>
      <w:keepNext/>
      <w:spacing w:after="0" w:line="240" w:lineRule="auto"/>
      <w:outlineLvl w:val="0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85C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5C02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85C02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85C02"/>
  </w:style>
  <w:style w:type="paragraph" w:styleId="Corpodetexto">
    <w:name w:val="Body Text"/>
    <w:basedOn w:val="Normal"/>
    <w:link w:val="CorpodetextoChar"/>
    <w:semiHidden/>
    <w:rsid w:val="00F85C02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85C02"/>
    <w:rPr>
      <w:rFonts w:ascii="Arial" w:eastAsia="Times New Roman" w:hAnsi="Arial" w:cs="Arial"/>
      <w:sz w:val="24"/>
      <w:szCs w:val="20"/>
      <w:lang w:eastAsia="pt-BR"/>
    </w:rPr>
  </w:style>
  <w:style w:type="paragraph" w:styleId="Textoembloco">
    <w:name w:val="Block Text"/>
    <w:basedOn w:val="Normal"/>
    <w:semiHidden/>
    <w:rsid w:val="00F85C02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85C02"/>
    <w:pPr>
      <w:spacing w:after="0" w:line="240" w:lineRule="auto"/>
      <w:ind w:firstLine="1400"/>
      <w:jc w:val="both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5C02"/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F85C0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F85C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Planilha_do_Microsoft_Excel_97-20031.xls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1777</Words>
  <Characters>9602</Characters>
  <Application>Microsoft Office Word</Application>
  <DocSecurity>0</DocSecurity>
  <Lines>80</Lines>
  <Paragraphs>22</Paragraphs>
  <ScaleCrop>false</ScaleCrop>
  <Company/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2021-06-28T15:42:00Z</dcterms:created>
  <dcterms:modified xsi:type="dcterms:W3CDTF">2021-06-28T15:45:00Z</dcterms:modified>
</cp:coreProperties>
</file>